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5B2" w:rsidRDefault="00E925B2" w:rsidP="00976467">
      <w:pPr>
        <w:jc w:val="right"/>
        <w:rPr>
          <w:rFonts w:cs="Times New Roman"/>
          <w:b/>
          <w:noProof/>
          <w:color w:val="auto"/>
          <w:sz w:val="26"/>
          <w:szCs w:val="26"/>
        </w:rPr>
      </w:pPr>
    </w:p>
    <w:p w:rsidR="00E925B2" w:rsidRDefault="00E925B2" w:rsidP="00976467">
      <w:pPr>
        <w:jc w:val="right"/>
        <w:rPr>
          <w:rFonts w:cs="Times New Roman"/>
          <w:b/>
          <w:noProof/>
          <w:color w:val="auto"/>
          <w:sz w:val="26"/>
          <w:szCs w:val="26"/>
        </w:rPr>
      </w:pPr>
    </w:p>
    <w:p w:rsidR="00976467" w:rsidRPr="00976467" w:rsidRDefault="00976467" w:rsidP="00976467">
      <w:pPr>
        <w:jc w:val="right"/>
        <w:rPr>
          <w:rFonts w:cs="Times New Roman"/>
          <w:b/>
          <w:noProof/>
          <w:color w:val="auto"/>
          <w:sz w:val="26"/>
          <w:szCs w:val="26"/>
        </w:rPr>
      </w:pPr>
      <w:r w:rsidRPr="00976467">
        <w:rPr>
          <w:rFonts w:cs="Times New Roman"/>
          <w:b/>
          <w:noProof/>
          <w:color w:val="auto"/>
          <w:sz w:val="26"/>
          <w:szCs w:val="26"/>
        </w:rPr>
        <w:t>УТВЕРЖДАЮ:</w:t>
      </w:r>
    </w:p>
    <w:p w:rsidR="00976467" w:rsidRPr="00976467" w:rsidRDefault="00976467" w:rsidP="00976467">
      <w:pPr>
        <w:jc w:val="right"/>
        <w:rPr>
          <w:rFonts w:cs="Times New Roman"/>
          <w:b/>
          <w:noProof/>
          <w:color w:val="auto"/>
          <w:sz w:val="26"/>
          <w:szCs w:val="26"/>
        </w:rPr>
      </w:pPr>
    </w:p>
    <w:p w:rsidR="00976467" w:rsidRPr="00976467" w:rsidRDefault="00512C91" w:rsidP="00976467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Н</w:t>
      </w:r>
      <w:r w:rsidR="00976467" w:rsidRPr="00976467">
        <w:rPr>
          <w:rFonts w:cs="Times New Roman"/>
          <w:color w:val="auto"/>
          <w:sz w:val="26"/>
          <w:szCs w:val="26"/>
        </w:rPr>
        <w:t>ачальник Департамента</w:t>
      </w:r>
    </w:p>
    <w:p w:rsidR="00976467" w:rsidRPr="00976467" w:rsidRDefault="00976467" w:rsidP="00976467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  <w:r w:rsidRPr="00976467">
        <w:rPr>
          <w:rFonts w:cs="Times New Roman"/>
          <w:color w:val="auto"/>
          <w:sz w:val="26"/>
          <w:szCs w:val="26"/>
        </w:rPr>
        <w:t>корпоративного управления</w:t>
      </w:r>
    </w:p>
    <w:p w:rsidR="00976467" w:rsidRPr="00976467" w:rsidRDefault="00976467" w:rsidP="00976467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  <w:r w:rsidRPr="00976467">
        <w:rPr>
          <w:rFonts w:cs="Times New Roman"/>
          <w:color w:val="auto"/>
          <w:sz w:val="26"/>
          <w:szCs w:val="26"/>
        </w:rPr>
        <w:t>ПАО «</w:t>
      </w:r>
      <w:r w:rsidR="00512C91">
        <w:rPr>
          <w:rFonts w:cs="Times New Roman"/>
          <w:color w:val="auto"/>
          <w:sz w:val="26"/>
          <w:szCs w:val="26"/>
        </w:rPr>
        <w:t>Россети</w:t>
      </w:r>
      <w:r w:rsidRPr="00976467">
        <w:rPr>
          <w:rFonts w:cs="Times New Roman"/>
          <w:color w:val="auto"/>
          <w:sz w:val="26"/>
          <w:szCs w:val="26"/>
        </w:rPr>
        <w:t xml:space="preserve"> Центр»</w:t>
      </w:r>
    </w:p>
    <w:p w:rsidR="00976467" w:rsidRPr="00976467" w:rsidRDefault="00976467" w:rsidP="00976467">
      <w:pPr>
        <w:tabs>
          <w:tab w:val="right" w:pos="9360"/>
        </w:tabs>
        <w:ind w:left="2836"/>
        <w:jc w:val="right"/>
        <w:rPr>
          <w:rFonts w:cs="Times New Roman"/>
          <w:color w:val="auto"/>
          <w:sz w:val="26"/>
          <w:szCs w:val="26"/>
        </w:rPr>
      </w:pPr>
    </w:p>
    <w:tbl>
      <w:tblPr>
        <w:tblW w:w="4941" w:type="dxa"/>
        <w:jc w:val="right"/>
        <w:tblLook w:val="04A0" w:firstRow="1" w:lastRow="0" w:firstColumn="1" w:lastColumn="0" w:noHBand="0" w:noVBand="1"/>
      </w:tblPr>
      <w:tblGrid>
        <w:gridCol w:w="1951"/>
        <w:gridCol w:w="349"/>
        <w:gridCol w:w="2641"/>
      </w:tblGrid>
      <w:tr w:rsidR="00976467" w:rsidRPr="00976467" w:rsidTr="00E34B49">
        <w:trPr>
          <w:jc w:val="right"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467" w:rsidRPr="00976467" w:rsidRDefault="00976467" w:rsidP="00976467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349" w:type="dxa"/>
          </w:tcPr>
          <w:p w:rsidR="00976467" w:rsidRPr="00976467" w:rsidRDefault="00976467" w:rsidP="00976467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76467" w:rsidRPr="00976467" w:rsidRDefault="00976467" w:rsidP="00976467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  <w:r w:rsidRPr="00976467">
              <w:rPr>
                <w:rFonts w:cs="Times New Roman"/>
                <w:color w:val="auto"/>
                <w:sz w:val="26"/>
                <w:szCs w:val="26"/>
              </w:rPr>
              <w:t>/ О.А. Харченко /</w:t>
            </w:r>
          </w:p>
        </w:tc>
      </w:tr>
      <w:tr w:rsidR="00976467" w:rsidRPr="00976467" w:rsidTr="00E34B49">
        <w:trPr>
          <w:trHeight w:val="318"/>
          <w:jc w:val="right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6467" w:rsidRPr="00976467" w:rsidRDefault="00976467" w:rsidP="00976467">
            <w:pPr>
              <w:jc w:val="right"/>
              <w:rPr>
                <w:rFonts w:cs="Times New Roman"/>
                <w:color w:val="auto"/>
                <w:sz w:val="20"/>
              </w:rPr>
            </w:pPr>
            <w:r w:rsidRPr="00976467">
              <w:rPr>
                <w:rFonts w:cs="Times New Roman"/>
                <w:color w:val="auto"/>
                <w:sz w:val="20"/>
              </w:rPr>
              <w:t>(подпись)</w:t>
            </w:r>
          </w:p>
        </w:tc>
        <w:tc>
          <w:tcPr>
            <w:tcW w:w="349" w:type="dxa"/>
          </w:tcPr>
          <w:p w:rsidR="00976467" w:rsidRPr="00976467" w:rsidRDefault="00976467" w:rsidP="00976467">
            <w:pPr>
              <w:jc w:val="right"/>
              <w:rPr>
                <w:rFonts w:cs="Times New Roman"/>
                <w:color w:val="auto"/>
                <w:sz w:val="20"/>
              </w:rPr>
            </w:pPr>
          </w:p>
        </w:tc>
        <w:tc>
          <w:tcPr>
            <w:tcW w:w="2641" w:type="dxa"/>
            <w:hideMark/>
          </w:tcPr>
          <w:p w:rsidR="00976467" w:rsidRPr="00976467" w:rsidRDefault="00976467" w:rsidP="00976467">
            <w:pPr>
              <w:jc w:val="right"/>
              <w:rPr>
                <w:rFonts w:cs="Times New Roman"/>
                <w:color w:val="auto"/>
                <w:sz w:val="20"/>
              </w:rPr>
            </w:pPr>
            <w:r w:rsidRPr="00976467">
              <w:rPr>
                <w:rFonts w:cs="Times New Roman"/>
                <w:color w:val="auto"/>
                <w:sz w:val="20"/>
              </w:rPr>
              <w:t>(расшифровка подписи)</w:t>
            </w:r>
          </w:p>
        </w:tc>
      </w:tr>
    </w:tbl>
    <w:p w:rsidR="009C5673" w:rsidRPr="00803CDC" w:rsidRDefault="00803CDC" w:rsidP="00803CDC">
      <w:pPr>
        <w:jc w:val="right"/>
        <w:outlineLvl w:val="0"/>
        <w:rPr>
          <w:rFonts w:cs="Times New Roman"/>
          <w:sz w:val="24"/>
          <w:szCs w:val="24"/>
        </w:rPr>
      </w:pPr>
      <w:r>
        <w:rPr>
          <w:rFonts w:cs="Times New Roman"/>
          <w:szCs w:val="28"/>
        </w:rPr>
        <w:t xml:space="preserve">    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A6312F">
      <w:pPr>
        <w:shd w:val="solid" w:color="FFFFFF" w:fill="FFFFFF"/>
        <w:spacing w:line="360" w:lineRule="auto"/>
        <w:ind w:firstLine="567"/>
        <w:jc w:val="right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8797A" w:rsidP="009C5673">
      <w:pPr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9C5673" w:rsidRPr="001E6AE9">
        <w:rPr>
          <w:rFonts w:cs="Times New Roman"/>
          <w:szCs w:val="28"/>
        </w:rPr>
        <w:t>АО «</w:t>
      </w:r>
      <w:r w:rsidR="00512C91">
        <w:rPr>
          <w:rFonts w:cs="Times New Roman"/>
          <w:szCs w:val="28"/>
        </w:rPr>
        <w:t>Россети</w:t>
      </w:r>
      <w:r w:rsidR="009C5673" w:rsidRPr="001E6AE9">
        <w:rPr>
          <w:rFonts w:cs="Times New Roman"/>
          <w:szCs w:val="28"/>
        </w:rPr>
        <w:t xml:space="preserve"> Центр»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  <w:r w:rsidRPr="001E6AE9">
        <w:rPr>
          <w:rFonts w:cs="Times New Roman"/>
          <w:b/>
          <w:szCs w:val="28"/>
        </w:rPr>
        <w:t>Техническое задание</w:t>
      </w: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</w:p>
    <w:p w:rsidR="009C5673" w:rsidRPr="001E6AE9" w:rsidRDefault="00A05DD7" w:rsidP="002440B7">
      <w:pPr>
        <w:spacing w:before="120"/>
        <w:jc w:val="center"/>
        <w:outlineLvl w:val="0"/>
        <w:rPr>
          <w:rFonts w:cs="Times New Roman"/>
          <w:szCs w:val="26"/>
        </w:rPr>
      </w:pPr>
      <w:r w:rsidRPr="002E3B28">
        <w:rPr>
          <w:rFonts w:cs="Times New Roman"/>
          <w:b/>
          <w:bCs/>
          <w:szCs w:val="28"/>
        </w:rPr>
        <w:t>на оказание</w:t>
      </w:r>
      <w:r w:rsidR="004901D9">
        <w:rPr>
          <w:rFonts w:cs="Times New Roman"/>
          <w:b/>
          <w:bCs/>
          <w:szCs w:val="28"/>
        </w:rPr>
        <w:t xml:space="preserve"> </w:t>
      </w:r>
      <w:r w:rsidR="004901D9" w:rsidRPr="002440B7">
        <w:rPr>
          <w:rFonts w:cs="Times New Roman"/>
          <w:b/>
          <w:bCs/>
          <w:szCs w:val="28"/>
        </w:rPr>
        <w:t xml:space="preserve">услуг </w:t>
      </w:r>
      <w:r w:rsidR="002440B7" w:rsidRPr="002440B7">
        <w:rPr>
          <w:rFonts w:cs="Times New Roman"/>
          <w:b/>
          <w:bCs/>
          <w:iCs/>
          <w:szCs w:val="28"/>
        </w:rPr>
        <w:t>по предоставлению доступа к</w:t>
      </w:r>
      <w:r w:rsidR="002440B7">
        <w:rPr>
          <w:rFonts w:cs="Times New Roman"/>
          <w:b/>
          <w:bCs/>
          <w:iCs/>
          <w:szCs w:val="28"/>
        </w:rPr>
        <w:br/>
      </w:r>
      <w:r w:rsidR="002440B7" w:rsidRPr="002440B7">
        <w:rPr>
          <w:rFonts w:cs="Times New Roman"/>
          <w:b/>
          <w:bCs/>
          <w:iCs/>
          <w:szCs w:val="28"/>
        </w:rPr>
        <w:t>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046555" w:rsidRPr="004D02E1" w:rsidRDefault="00046555" w:rsidP="009C5673">
      <w:pPr>
        <w:rPr>
          <w:rFonts w:cs="Times New Roman"/>
          <w:szCs w:val="26"/>
        </w:rPr>
      </w:pPr>
    </w:p>
    <w:p w:rsidR="009C5673" w:rsidRDefault="009C5673" w:rsidP="009C5673">
      <w:pPr>
        <w:rPr>
          <w:rFonts w:cs="Times New Roman"/>
          <w:szCs w:val="26"/>
        </w:rPr>
      </w:pPr>
    </w:p>
    <w:p w:rsidR="0023749C" w:rsidRDefault="0023749C" w:rsidP="009C5673">
      <w:pPr>
        <w:rPr>
          <w:rFonts w:cs="Times New Roman"/>
          <w:szCs w:val="26"/>
        </w:rPr>
      </w:pPr>
    </w:p>
    <w:p w:rsidR="0023749C" w:rsidRPr="001E6AE9" w:rsidRDefault="0023749C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BB2180" w:rsidRDefault="009C5673" w:rsidP="009C5673">
      <w:pPr>
        <w:jc w:val="center"/>
        <w:rPr>
          <w:rFonts w:cs="Times New Roman"/>
          <w:b/>
          <w:sz w:val="22"/>
          <w:szCs w:val="22"/>
        </w:rPr>
      </w:pPr>
      <w:r w:rsidRPr="001E6AE9">
        <w:rPr>
          <w:rFonts w:cs="Times New Roman"/>
          <w:b/>
          <w:sz w:val="22"/>
          <w:szCs w:val="22"/>
        </w:rPr>
        <w:t>20</w:t>
      </w:r>
      <w:r w:rsidR="00512C91">
        <w:rPr>
          <w:rFonts w:cs="Times New Roman"/>
          <w:b/>
          <w:sz w:val="22"/>
          <w:szCs w:val="22"/>
        </w:rPr>
        <w:t>22</w:t>
      </w:r>
      <w:r w:rsidR="0027683E">
        <w:rPr>
          <w:rFonts w:cs="Times New Roman"/>
          <w:b/>
          <w:sz w:val="22"/>
          <w:szCs w:val="22"/>
        </w:rPr>
        <w:t xml:space="preserve"> </w:t>
      </w:r>
      <w:r w:rsidRPr="001E6AE9">
        <w:rPr>
          <w:rFonts w:cs="Times New Roman"/>
          <w:b/>
          <w:sz w:val="22"/>
          <w:szCs w:val="22"/>
        </w:rPr>
        <w:t>г.</w:t>
      </w:r>
    </w:p>
    <w:p w:rsidR="00BB2180" w:rsidRDefault="00BB2180">
      <w:pPr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br w:type="page"/>
      </w:r>
    </w:p>
    <w:p w:rsidR="009C5673" w:rsidRPr="004F765C" w:rsidRDefault="00F535CC" w:rsidP="001222EB">
      <w:pPr>
        <w:pStyle w:val="a3"/>
        <w:numPr>
          <w:ilvl w:val="0"/>
          <w:numId w:val="2"/>
        </w:numPr>
        <w:spacing w:before="12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Предмет закупки и ц</w:t>
      </w:r>
      <w:r w:rsidR="009C5673" w:rsidRPr="004F765C">
        <w:rPr>
          <w:rFonts w:ascii="Times New Roman" w:hAnsi="Times New Roman"/>
          <w:b/>
          <w:bCs/>
          <w:szCs w:val="24"/>
        </w:rPr>
        <w:t>ели выполнения</w:t>
      </w:r>
    </w:p>
    <w:p w:rsidR="00F535CC" w:rsidRDefault="00F535CC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закупки является право на</w:t>
      </w:r>
      <w:r w:rsidR="00B85DBA" w:rsidRPr="00B85DBA">
        <w:rPr>
          <w:rFonts w:cs="Times New Roman"/>
          <w:sz w:val="24"/>
          <w:szCs w:val="24"/>
        </w:rPr>
        <w:t xml:space="preserve"> оказание услуг </w:t>
      </w:r>
      <w:r w:rsidR="002440B7" w:rsidRPr="002440B7">
        <w:rPr>
          <w:rFonts w:cs="Times New Roman"/>
          <w:sz w:val="24"/>
          <w:szCs w:val="24"/>
        </w:rPr>
        <w:t>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</w:t>
      </w:r>
      <w:r w:rsidR="00C92E3A">
        <w:rPr>
          <w:rFonts w:cs="Times New Roman"/>
          <w:sz w:val="24"/>
          <w:szCs w:val="24"/>
        </w:rPr>
        <w:t>.</w:t>
      </w:r>
    </w:p>
    <w:p w:rsidR="002B3137" w:rsidRDefault="009C5673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>Использование услуг</w:t>
      </w:r>
      <w:r w:rsidR="002440B7" w:rsidRPr="002440B7">
        <w:rPr>
          <w:rFonts w:cs="Times New Roman"/>
          <w:sz w:val="24"/>
          <w:szCs w:val="24"/>
        </w:rPr>
        <w:t xml:space="preserve"> по предоставлению доступа к информационно-аналитической системе</w:t>
      </w:r>
      <w:r w:rsidRPr="004F765C">
        <w:rPr>
          <w:rFonts w:cs="Times New Roman"/>
          <w:sz w:val="24"/>
          <w:szCs w:val="24"/>
        </w:rPr>
        <w:t xml:space="preserve"> будет способствовать </w:t>
      </w:r>
      <w:r w:rsidR="008E622E">
        <w:rPr>
          <w:rFonts w:cs="Times New Roman"/>
          <w:sz w:val="24"/>
          <w:szCs w:val="24"/>
        </w:rPr>
        <w:t xml:space="preserve">качественному и </w:t>
      </w:r>
      <w:r w:rsidR="00267631" w:rsidRPr="00267631">
        <w:rPr>
          <w:rFonts w:cs="Times New Roman"/>
          <w:sz w:val="24"/>
          <w:szCs w:val="24"/>
        </w:rPr>
        <w:t>эффективно</w:t>
      </w:r>
      <w:r w:rsidR="00267631">
        <w:rPr>
          <w:rFonts w:cs="Times New Roman"/>
          <w:sz w:val="24"/>
          <w:szCs w:val="24"/>
        </w:rPr>
        <w:t>му</w:t>
      </w:r>
      <w:r w:rsidR="00267631" w:rsidRPr="00267631">
        <w:rPr>
          <w:rFonts w:cs="Times New Roman"/>
          <w:sz w:val="24"/>
          <w:szCs w:val="24"/>
        </w:rPr>
        <w:t xml:space="preserve"> выполн</w:t>
      </w:r>
      <w:r w:rsidR="00267631">
        <w:rPr>
          <w:rFonts w:cs="Times New Roman"/>
          <w:sz w:val="24"/>
          <w:szCs w:val="24"/>
        </w:rPr>
        <w:t>ению</w:t>
      </w:r>
      <w:r w:rsidR="00267631" w:rsidRPr="00267631">
        <w:rPr>
          <w:rFonts w:cs="Times New Roman"/>
          <w:sz w:val="24"/>
          <w:szCs w:val="24"/>
        </w:rPr>
        <w:t xml:space="preserve"> </w:t>
      </w:r>
      <w:r w:rsidR="002B3137" w:rsidRPr="00267631">
        <w:rPr>
          <w:rFonts w:cs="Times New Roman"/>
          <w:sz w:val="24"/>
          <w:szCs w:val="24"/>
        </w:rPr>
        <w:t xml:space="preserve">отраслевого сравнительного анализа на рынке ценных бумаг, необходимой для работы с акционерами и инвесторами, а также для подготовки </w:t>
      </w:r>
      <w:r w:rsidR="004216BF">
        <w:rPr>
          <w:rFonts w:cs="Times New Roman"/>
          <w:sz w:val="24"/>
          <w:szCs w:val="24"/>
        </w:rPr>
        <w:t>аналитических</w:t>
      </w:r>
      <w:r w:rsidR="004216BF" w:rsidRPr="00267631">
        <w:rPr>
          <w:rFonts w:cs="Times New Roman"/>
          <w:sz w:val="24"/>
          <w:szCs w:val="24"/>
        </w:rPr>
        <w:t xml:space="preserve"> обзор</w:t>
      </w:r>
      <w:r w:rsidR="004216BF">
        <w:rPr>
          <w:rFonts w:cs="Times New Roman"/>
          <w:sz w:val="24"/>
          <w:szCs w:val="24"/>
        </w:rPr>
        <w:t>ов</w:t>
      </w:r>
      <w:r w:rsidR="004216BF" w:rsidRPr="00267631">
        <w:rPr>
          <w:rFonts w:cs="Times New Roman"/>
          <w:sz w:val="24"/>
          <w:szCs w:val="24"/>
        </w:rPr>
        <w:t xml:space="preserve"> </w:t>
      </w:r>
      <w:r w:rsidR="002B3137" w:rsidRPr="00267631">
        <w:rPr>
          <w:rFonts w:cs="Times New Roman"/>
          <w:sz w:val="24"/>
          <w:szCs w:val="24"/>
        </w:rPr>
        <w:t>по акциям ПАО «</w:t>
      </w:r>
      <w:r w:rsidR="00BD53B1">
        <w:rPr>
          <w:rFonts w:cs="Times New Roman"/>
          <w:sz w:val="24"/>
          <w:szCs w:val="24"/>
        </w:rPr>
        <w:t>Россети</w:t>
      </w:r>
      <w:r w:rsidR="00BD53B1" w:rsidRPr="00267631">
        <w:rPr>
          <w:rFonts w:cs="Times New Roman"/>
          <w:sz w:val="24"/>
          <w:szCs w:val="24"/>
        </w:rPr>
        <w:t xml:space="preserve"> </w:t>
      </w:r>
      <w:r w:rsidR="002B3137" w:rsidRPr="00267631">
        <w:rPr>
          <w:rFonts w:cs="Times New Roman"/>
          <w:sz w:val="24"/>
          <w:szCs w:val="24"/>
        </w:rPr>
        <w:t>Центр»</w:t>
      </w:r>
      <w:r w:rsidR="00267631">
        <w:rPr>
          <w:rFonts w:cs="Times New Roman"/>
          <w:sz w:val="24"/>
          <w:szCs w:val="24"/>
        </w:rPr>
        <w:t xml:space="preserve"> (далее – Общество, </w:t>
      </w:r>
      <w:r w:rsidR="00434FEF">
        <w:rPr>
          <w:rFonts w:cs="Times New Roman"/>
          <w:sz w:val="24"/>
          <w:szCs w:val="24"/>
        </w:rPr>
        <w:t>К</w:t>
      </w:r>
      <w:r w:rsidR="00267631">
        <w:rPr>
          <w:rFonts w:cs="Times New Roman"/>
          <w:sz w:val="24"/>
          <w:szCs w:val="24"/>
        </w:rPr>
        <w:t>омпания</w:t>
      </w:r>
      <w:r w:rsidR="00434FEF">
        <w:rPr>
          <w:rFonts w:cs="Times New Roman"/>
          <w:sz w:val="24"/>
          <w:szCs w:val="24"/>
        </w:rPr>
        <w:t>, Заказчик</w:t>
      </w:r>
      <w:r w:rsidR="00267631">
        <w:rPr>
          <w:rFonts w:cs="Times New Roman"/>
          <w:sz w:val="24"/>
          <w:szCs w:val="24"/>
        </w:rPr>
        <w:t>)</w:t>
      </w:r>
      <w:r w:rsidR="002B3137" w:rsidRPr="00267631">
        <w:rPr>
          <w:rFonts w:cs="Times New Roman"/>
          <w:sz w:val="24"/>
          <w:szCs w:val="24"/>
        </w:rPr>
        <w:t>.</w:t>
      </w:r>
    </w:p>
    <w:p w:rsidR="009C5673" w:rsidRPr="004F765C" w:rsidRDefault="009C5673" w:rsidP="001222EB">
      <w:pPr>
        <w:pStyle w:val="a3"/>
        <w:numPr>
          <w:ilvl w:val="0"/>
          <w:numId w:val="2"/>
        </w:numPr>
        <w:spacing w:before="12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 xml:space="preserve">Условия и требования к </w:t>
      </w:r>
      <w:r w:rsidR="001327D5">
        <w:rPr>
          <w:rFonts w:ascii="Times New Roman" w:hAnsi="Times New Roman"/>
          <w:b/>
          <w:bCs/>
          <w:szCs w:val="24"/>
        </w:rPr>
        <w:t>услуге</w:t>
      </w:r>
      <w:bookmarkStart w:id="0" w:name="_GoBack"/>
      <w:bookmarkEnd w:id="0"/>
    </w:p>
    <w:p w:rsidR="009C5673" w:rsidRPr="004F765C" w:rsidRDefault="00085D47" w:rsidP="00C32DCD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9C5673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9C5673" w:rsidRPr="007B247B">
        <w:rPr>
          <w:rFonts w:cs="Times New Roman"/>
          <w:sz w:val="24"/>
          <w:szCs w:val="24"/>
        </w:rPr>
        <w:t>.</w:t>
      </w:r>
      <w:r w:rsidR="000C5F45" w:rsidRPr="000C5F45">
        <w:rPr>
          <w:rFonts w:cs="Times New Roman"/>
          <w:b/>
          <w:sz w:val="24"/>
          <w:szCs w:val="24"/>
        </w:rPr>
        <w:t xml:space="preserve"> </w:t>
      </w:r>
      <w:r w:rsidR="009C5673" w:rsidRPr="004F765C">
        <w:rPr>
          <w:rFonts w:cs="Times New Roman"/>
          <w:sz w:val="24"/>
          <w:szCs w:val="24"/>
        </w:rPr>
        <w:t xml:space="preserve">Оказание услуг </w:t>
      </w:r>
      <w:r w:rsidR="00A52499" w:rsidRPr="00A52499">
        <w:rPr>
          <w:rFonts w:cs="Times New Roman"/>
          <w:sz w:val="24"/>
          <w:szCs w:val="24"/>
        </w:rPr>
        <w:t xml:space="preserve">Заказчику </w:t>
      </w:r>
      <w:r w:rsidR="00035ACD" w:rsidRPr="00035ACD">
        <w:rPr>
          <w:rFonts w:cs="Times New Roman"/>
          <w:sz w:val="24"/>
          <w:szCs w:val="24"/>
        </w:rPr>
        <w:t>п</w:t>
      </w:r>
      <w:r w:rsidR="008E622E" w:rsidRPr="008E622E">
        <w:rPr>
          <w:rFonts w:cs="Times New Roman"/>
          <w:sz w:val="24"/>
          <w:szCs w:val="24"/>
        </w:rPr>
        <w:t>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</w:t>
      </w:r>
      <w:r w:rsidR="00035ACD" w:rsidRPr="00035ACD">
        <w:rPr>
          <w:rFonts w:cs="Times New Roman"/>
          <w:sz w:val="24"/>
          <w:szCs w:val="24"/>
        </w:rPr>
        <w:t>, на условиях, определенных Договором</w:t>
      </w:r>
      <w:r w:rsidR="00BE407B">
        <w:rPr>
          <w:rFonts w:cs="Times New Roman"/>
          <w:sz w:val="24"/>
          <w:szCs w:val="24"/>
        </w:rPr>
        <w:t>.</w:t>
      </w:r>
    </w:p>
    <w:p w:rsidR="009C5673" w:rsidRDefault="005750A6" w:rsidP="00C32DCD">
      <w:pPr>
        <w:spacing w:before="120" w:after="12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 xml:space="preserve">.1. </w:t>
      </w:r>
      <w:r w:rsidR="008E622E">
        <w:rPr>
          <w:rFonts w:cs="Times New Roman"/>
          <w:sz w:val="24"/>
          <w:szCs w:val="24"/>
        </w:rPr>
        <w:t>Исполнитель</w:t>
      </w:r>
      <w:r w:rsidR="009C5673" w:rsidRPr="007B247B">
        <w:rPr>
          <w:rFonts w:cs="Times New Roman"/>
          <w:bCs/>
          <w:sz w:val="24"/>
          <w:szCs w:val="24"/>
        </w:rPr>
        <w:t xml:space="preserve"> обязан</w:t>
      </w:r>
      <w:r w:rsidR="008E622E">
        <w:rPr>
          <w:rFonts w:cs="Times New Roman"/>
          <w:bCs/>
          <w:sz w:val="24"/>
          <w:szCs w:val="24"/>
        </w:rPr>
        <w:t xml:space="preserve"> предоставить</w:t>
      </w:r>
      <w:r w:rsidR="008E622E" w:rsidRPr="008E622E">
        <w:t xml:space="preserve"> </w:t>
      </w:r>
      <w:r w:rsidR="008E622E" w:rsidRPr="008E622E">
        <w:rPr>
          <w:rFonts w:cs="Times New Roman"/>
          <w:bCs/>
          <w:sz w:val="24"/>
          <w:szCs w:val="24"/>
        </w:rPr>
        <w:t>доступ к информационно-аналитической системе</w:t>
      </w:r>
      <w:r w:rsidR="00E67ACB">
        <w:rPr>
          <w:rFonts w:cs="Times New Roman"/>
          <w:bCs/>
          <w:sz w:val="24"/>
          <w:szCs w:val="24"/>
        </w:rPr>
        <w:t>, которая позволяет получить следующие сведения</w:t>
      </w:r>
      <w:r w:rsidR="009C5673" w:rsidRPr="007B247B">
        <w:rPr>
          <w:rFonts w:cs="Times New Roman"/>
          <w:bCs/>
          <w:sz w:val="24"/>
          <w:szCs w:val="24"/>
        </w:rPr>
        <w:t>:</w:t>
      </w:r>
    </w:p>
    <w:p w:rsidR="00C92E3A" w:rsidRDefault="00E67ACB" w:rsidP="00E67ACB">
      <w:pPr>
        <w:pStyle w:val="aff1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 w:rsidRPr="00E67ACB">
        <w:rPr>
          <w:rFonts w:ascii="Times New Roman" w:hAnsi="Times New Roman"/>
          <w:bCs/>
          <w:sz w:val="24"/>
          <w:szCs w:val="24"/>
        </w:rPr>
        <w:t xml:space="preserve">иржевая информация </w:t>
      </w:r>
      <w:r w:rsidR="00C92E3A">
        <w:rPr>
          <w:rFonts w:ascii="Times New Roman" w:hAnsi="Times New Roman"/>
          <w:bCs/>
          <w:sz w:val="24"/>
          <w:szCs w:val="24"/>
        </w:rPr>
        <w:t>с Московской Биржи (по всем эмитентам и инструментам);</w:t>
      </w:r>
    </w:p>
    <w:p w:rsidR="00E67ACB" w:rsidRDefault="00C92E3A" w:rsidP="00C92E3A">
      <w:pPr>
        <w:pStyle w:val="aff1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 w:rsidRPr="00C92E3A">
        <w:rPr>
          <w:rFonts w:ascii="Times New Roman" w:hAnsi="Times New Roman"/>
          <w:bCs/>
          <w:sz w:val="24"/>
          <w:szCs w:val="24"/>
        </w:rPr>
        <w:t>иржевая информация по основным индексам иностранных бирж</w:t>
      </w:r>
      <w:r w:rsidR="00E67ACB">
        <w:rPr>
          <w:rFonts w:ascii="Times New Roman" w:hAnsi="Times New Roman"/>
          <w:bCs/>
          <w:sz w:val="24"/>
          <w:szCs w:val="24"/>
        </w:rPr>
        <w:t xml:space="preserve">и </w:t>
      </w:r>
      <w:r w:rsidR="00BC2454">
        <w:rPr>
          <w:rFonts w:ascii="Times New Roman" w:hAnsi="Times New Roman"/>
          <w:bCs/>
          <w:sz w:val="24"/>
          <w:szCs w:val="24"/>
        </w:rPr>
        <w:t xml:space="preserve">(в т.ч. </w:t>
      </w:r>
      <w:r w:rsidR="00507816">
        <w:rPr>
          <w:rFonts w:ascii="Times New Roman" w:hAnsi="Times New Roman"/>
          <w:bCs/>
          <w:sz w:val="24"/>
          <w:szCs w:val="24"/>
        </w:rPr>
        <w:t xml:space="preserve">мировые индексы </w:t>
      </w:r>
      <w:r w:rsidR="00507816" w:rsidRPr="00507816">
        <w:rPr>
          <w:rFonts w:ascii="Times New Roman" w:hAnsi="Times New Roman"/>
          <w:bCs/>
          <w:sz w:val="24"/>
          <w:szCs w:val="24"/>
        </w:rPr>
        <w:t xml:space="preserve">S&amp;P 500, FTSE 100, </w:t>
      </w:r>
      <w:proofErr w:type="spellStart"/>
      <w:r w:rsidR="00507816" w:rsidRPr="00507816">
        <w:rPr>
          <w:rFonts w:ascii="Times New Roman" w:hAnsi="Times New Roman"/>
          <w:bCs/>
          <w:sz w:val="24"/>
          <w:szCs w:val="24"/>
        </w:rPr>
        <w:t>Nikkei</w:t>
      </w:r>
      <w:proofErr w:type="spellEnd"/>
      <w:r w:rsidR="00507816" w:rsidRPr="0050781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507816" w:rsidRPr="00507816">
        <w:rPr>
          <w:rFonts w:ascii="Times New Roman" w:hAnsi="Times New Roman"/>
          <w:bCs/>
          <w:sz w:val="24"/>
          <w:szCs w:val="24"/>
        </w:rPr>
        <w:t>Sensex</w:t>
      </w:r>
      <w:proofErr w:type="spellEnd"/>
      <w:r w:rsidR="00507816" w:rsidRPr="00507816">
        <w:rPr>
          <w:rFonts w:ascii="Times New Roman" w:hAnsi="Times New Roman"/>
          <w:bCs/>
          <w:sz w:val="24"/>
          <w:szCs w:val="24"/>
        </w:rPr>
        <w:t xml:space="preserve">, CSI300, </w:t>
      </w:r>
      <w:proofErr w:type="spellStart"/>
      <w:r w:rsidR="00507816" w:rsidRPr="00507816">
        <w:rPr>
          <w:rFonts w:ascii="Times New Roman" w:hAnsi="Times New Roman"/>
          <w:bCs/>
          <w:sz w:val="24"/>
          <w:szCs w:val="24"/>
        </w:rPr>
        <w:t>Bovespa</w:t>
      </w:r>
      <w:proofErr w:type="spellEnd"/>
      <w:r w:rsidR="00507816" w:rsidRPr="00507816">
        <w:rPr>
          <w:rFonts w:ascii="Times New Roman" w:hAnsi="Times New Roman"/>
          <w:bCs/>
          <w:sz w:val="24"/>
          <w:szCs w:val="24"/>
        </w:rPr>
        <w:t xml:space="preserve">, STOXX 600 </w:t>
      </w:r>
      <w:proofErr w:type="spellStart"/>
      <w:r w:rsidR="00507816" w:rsidRPr="00507816">
        <w:rPr>
          <w:rFonts w:ascii="Times New Roman" w:hAnsi="Times New Roman"/>
          <w:bCs/>
          <w:sz w:val="24"/>
          <w:szCs w:val="24"/>
        </w:rPr>
        <w:t>Utilities</w:t>
      </w:r>
      <w:proofErr w:type="spellEnd"/>
      <w:r w:rsidR="00BC2454">
        <w:rPr>
          <w:rFonts w:ascii="Times New Roman" w:hAnsi="Times New Roman"/>
          <w:bCs/>
          <w:sz w:val="24"/>
          <w:szCs w:val="24"/>
        </w:rPr>
        <w:t>)</w:t>
      </w:r>
      <w:r w:rsidR="00E67ACB">
        <w:rPr>
          <w:rFonts w:ascii="Times New Roman" w:hAnsi="Times New Roman"/>
          <w:bCs/>
          <w:sz w:val="24"/>
          <w:szCs w:val="24"/>
        </w:rPr>
        <w:t>;</w:t>
      </w:r>
    </w:p>
    <w:p w:rsidR="00C92E3A" w:rsidRDefault="00E67ACB" w:rsidP="00E67ACB">
      <w:pPr>
        <w:pStyle w:val="aff1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новостная лента</w:t>
      </w:r>
      <w:r w:rsidR="00C92E3A">
        <w:rPr>
          <w:rFonts w:ascii="Times New Roman" w:hAnsi="Times New Roman"/>
          <w:bCs/>
          <w:sz w:val="24"/>
          <w:szCs w:val="24"/>
        </w:rPr>
        <w:t xml:space="preserve"> (в т.ч. новости </w:t>
      </w:r>
      <w:r w:rsidR="00C92E3A" w:rsidRPr="00C92E3A">
        <w:rPr>
          <w:rFonts w:ascii="Times New Roman" w:hAnsi="Times New Roman"/>
          <w:bCs/>
          <w:sz w:val="24"/>
          <w:szCs w:val="24"/>
        </w:rPr>
        <w:t>рейтинговы</w:t>
      </w:r>
      <w:r w:rsidR="00C92E3A">
        <w:rPr>
          <w:rFonts w:ascii="Times New Roman" w:hAnsi="Times New Roman"/>
          <w:bCs/>
          <w:sz w:val="24"/>
          <w:szCs w:val="24"/>
        </w:rPr>
        <w:t>х</w:t>
      </w:r>
      <w:r w:rsidR="00C92E3A" w:rsidRPr="00C92E3A">
        <w:rPr>
          <w:rFonts w:ascii="Times New Roman" w:hAnsi="Times New Roman"/>
          <w:bCs/>
          <w:sz w:val="24"/>
          <w:szCs w:val="24"/>
        </w:rPr>
        <w:t xml:space="preserve"> агентств</w:t>
      </w:r>
      <w:r w:rsidR="00C92E3A">
        <w:rPr>
          <w:rFonts w:ascii="Times New Roman" w:hAnsi="Times New Roman"/>
          <w:bCs/>
          <w:sz w:val="24"/>
          <w:szCs w:val="24"/>
        </w:rPr>
        <w:t>);</w:t>
      </w:r>
    </w:p>
    <w:p w:rsidR="00E67ACB" w:rsidRPr="00E67ACB" w:rsidRDefault="00E67ACB" w:rsidP="00E67ACB">
      <w:pPr>
        <w:pStyle w:val="aff1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комментарии </w:t>
      </w:r>
      <w:r w:rsidR="00C93031">
        <w:rPr>
          <w:rFonts w:ascii="Times New Roman" w:hAnsi="Times New Roman"/>
          <w:bCs/>
          <w:sz w:val="24"/>
          <w:szCs w:val="24"/>
        </w:rPr>
        <w:t xml:space="preserve">и прогнозы </w:t>
      </w:r>
      <w:r>
        <w:rPr>
          <w:rFonts w:ascii="Times New Roman" w:hAnsi="Times New Roman"/>
          <w:bCs/>
          <w:sz w:val="24"/>
          <w:szCs w:val="24"/>
        </w:rPr>
        <w:t>аналитиков;</w:t>
      </w:r>
    </w:p>
    <w:p w:rsidR="00E67ACB" w:rsidRPr="00976467" w:rsidRDefault="00E67ACB" w:rsidP="00E67ACB">
      <w:pPr>
        <w:pStyle w:val="aff1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интеграция</w:t>
      </w:r>
      <w:r w:rsidRPr="0097646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="000C640A" w:rsidRPr="0097646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0C640A" w:rsidRPr="00DE4D64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="000C640A" w:rsidRPr="0097646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0C640A" w:rsidRPr="00DE4D64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97646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E4D64">
        <w:rPr>
          <w:rFonts w:ascii="Times New Roman" w:hAnsi="Times New Roman"/>
          <w:bCs/>
          <w:sz w:val="24"/>
          <w:szCs w:val="24"/>
          <w:lang w:val="en-US"/>
        </w:rPr>
        <w:t>Excel</w:t>
      </w:r>
      <w:r w:rsidRPr="00976467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943BFF" w:rsidRDefault="00943BFF" w:rsidP="001222EB">
      <w:pPr>
        <w:pStyle w:val="a3"/>
        <w:numPr>
          <w:ilvl w:val="0"/>
          <w:numId w:val="2"/>
        </w:numPr>
        <w:spacing w:before="120" w:after="120"/>
        <w:ind w:left="1066" w:hanging="357"/>
        <w:rPr>
          <w:rFonts w:ascii="Times New Roman" w:hAnsi="Times New Roman"/>
          <w:b/>
          <w:bCs/>
          <w:szCs w:val="24"/>
        </w:rPr>
      </w:pPr>
      <w:r w:rsidRPr="008E622E">
        <w:rPr>
          <w:rFonts w:ascii="Times New Roman" w:hAnsi="Times New Roman"/>
          <w:b/>
          <w:bCs/>
          <w:szCs w:val="24"/>
        </w:rPr>
        <w:t xml:space="preserve">Требования к </w:t>
      </w:r>
      <w:r w:rsidR="00D247C9">
        <w:rPr>
          <w:rFonts w:ascii="Times New Roman" w:hAnsi="Times New Roman"/>
          <w:b/>
          <w:bCs/>
          <w:szCs w:val="24"/>
        </w:rPr>
        <w:t>участнику</w:t>
      </w:r>
    </w:p>
    <w:p w:rsidR="00D247C9" w:rsidRPr="00D247C9" w:rsidRDefault="00D247C9" w:rsidP="00D247C9">
      <w:pPr>
        <w:pStyle w:val="a3"/>
        <w:spacing w:before="120" w:after="120"/>
        <w:rPr>
          <w:rFonts w:ascii="Times New Roman" w:hAnsi="Times New Roman"/>
          <w:bCs/>
          <w:szCs w:val="24"/>
        </w:rPr>
      </w:pPr>
      <w:r w:rsidRPr="00D247C9">
        <w:rPr>
          <w:rFonts w:ascii="Times New Roman" w:hAnsi="Times New Roman"/>
          <w:bCs/>
          <w:szCs w:val="24"/>
        </w:rPr>
        <w:t>Требования к участнику отражены в закупочной документации.</w:t>
      </w:r>
    </w:p>
    <w:p w:rsidR="00842164" w:rsidRPr="008E622E" w:rsidRDefault="00C73863" w:rsidP="001222EB">
      <w:pPr>
        <w:pStyle w:val="a3"/>
        <w:numPr>
          <w:ilvl w:val="0"/>
          <w:numId w:val="2"/>
        </w:numPr>
        <w:spacing w:before="120" w:after="120"/>
        <w:ind w:left="1066" w:hanging="357"/>
        <w:rPr>
          <w:rFonts w:ascii="Times New Roman" w:hAnsi="Times New Roman"/>
          <w:b/>
          <w:bCs/>
          <w:szCs w:val="24"/>
        </w:rPr>
      </w:pPr>
      <w:r w:rsidRPr="008E622E">
        <w:rPr>
          <w:rFonts w:ascii="Times New Roman" w:hAnsi="Times New Roman"/>
          <w:b/>
          <w:bCs/>
          <w:szCs w:val="24"/>
        </w:rPr>
        <w:t>Сроки оказания услуги</w:t>
      </w:r>
    </w:p>
    <w:p w:rsidR="004E1C4C" w:rsidRPr="008E622E" w:rsidRDefault="004E1C4C" w:rsidP="00C32DCD">
      <w:pPr>
        <w:pStyle w:val="a3"/>
        <w:spacing w:after="120"/>
        <w:rPr>
          <w:rFonts w:ascii="Times New Roman" w:hAnsi="Times New Roman"/>
          <w:color w:val="000000"/>
          <w:szCs w:val="24"/>
          <w:lang w:eastAsia="ru-RU"/>
        </w:rPr>
      </w:pPr>
      <w:r w:rsidRPr="008E622E">
        <w:rPr>
          <w:rFonts w:ascii="Times New Roman" w:hAnsi="Times New Roman"/>
          <w:color w:val="000000"/>
          <w:szCs w:val="24"/>
          <w:lang w:eastAsia="ru-RU"/>
        </w:rPr>
        <w:t xml:space="preserve">Срок исполнения обязательств по </w:t>
      </w:r>
      <w:r w:rsidR="008E622E" w:rsidRPr="008E622E">
        <w:rPr>
          <w:rFonts w:ascii="Times New Roman" w:hAnsi="Times New Roman"/>
          <w:color w:val="000000"/>
          <w:szCs w:val="24"/>
          <w:lang w:eastAsia="ru-RU"/>
        </w:rPr>
        <w:t>Договору</w:t>
      </w:r>
      <w:r w:rsidRPr="008E622E">
        <w:rPr>
          <w:rFonts w:ascii="Times New Roman" w:hAnsi="Times New Roman"/>
          <w:color w:val="000000"/>
          <w:szCs w:val="24"/>
          <w:lang w:eastAsia="ru-RU"/>
        </w:rPr>
        <w:t xml:space="preserve">: </w:t>
      </w:r>
      <w:r w:rsidR="00BB2180" w:rsidRPr="008E622E">
        <w:rPr>
          <w:rFonts w:ascii="Times New Roman" w:hAnsi="Times New Roman"/>
          <w:color w:val="000000"/>
          <w:szCs w:val="24"/>
          <w:lang w:eastAsia="ru-RU"/>
        </w:rPr>
        <w:t>с 01.0</w:t>
      </w:r>
      <w:r w:rsidR="008E622E" w:rsidRPr="008E622E">
        <w:rPr>
          <w:rFonts w:ascii="Times New Roman" w:hAnsi="Times New Roman"/>
          <w:color w:val="000000"/>
          <w:szCs w:val="24"/>
          <w:lang w:eastAsia="ru-RU"/>
        </w:rPr>
        <w:t>1</w:t>
      </w:r>
      <w:r w:rsidR="00BB2180" w:rsidRPr="008E622E">
        <w:rPr>
          <w:rFonts w:ascii="Times New Roman" w:hAnsi="Times New Roman"/>
          <w:color w:val="000000"/>
          <w:szCs w:val="24"/>
          <w:lang w:eastAsia="ru-RU"/>
        </w:rPr>
        <w:t>.20</w:t>
      </w:r>
      <w:r w:rsidR="00F371A6">
        <w:rPr>
          <w:rFonts w:ascii="Times New Roman" w:hAnsi="Times New Roman"/>
          <w:color w:val="000000"/>
          <w:szCs w:val="24"/>
          <w:lang w:eastAsia="ru-RU"/>
        </w:rPr>
        <w:t>23</w:t>
      </w:r>
      <w:r w:rsidR="0003725A" w:rsidRPr="008E622E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="001D096F" w:rsidRPr="008E622E">
        <w:rPr>
          <w:rFonts w:ascii="Times New Roman" w:hAnsi="Times New Roman"/>
          <w:color w:val="000000"/>
          <w:szCs w:val="24"/>
          <w:lang w:eastAsia="ru-RU"/>
        </w:rPr>
        <w:t>п</w:t>
      </w:r>
      <w:r w:rsidR="0003725A" w:rsidRPr="008E622E">
        <w:rPr>
          <w:rFonts w:ascii="Times New Roman" w:hAnsi="Times New Roman"/>
          <w:color w:val="000000"/>
          <w:szCs w:val="24"/>
          <w:lang w:eastAsia="ru-RU"/>
        </w:rPr>
        <w:t xml:space="preserve">о </w:t>
      </w:r>
      <w:r w:rsidR="008E622E" w:rsidRPr="008E622E">
        <w:rPr>
          <w:rFonts w:ascii="Times New Roman" w:hAnsi="Times New Roman"/>
          <w:color w:val="000000"/>
          <w:szCs w:val="24"/>
          <w:lang w:eastAsia="ru-RU"/>
        </w:rPr>
        <w:t>31</w:t>
      </w:r>
      <w:r w:rsidR="0003725A" w:rsidRPr="008E622E">
        <w:rPr>
          <w:rFonts w:ascii="Times New Roman" w:hAnsi="Times New Roman"/>
          <w:color w:val="000000"/>
          <w:szCs w:val="24"/>
          <w:lang w:eastAsia="ru-RU"/>
        </w:rPr>
        <w:t>.</w:t>
      </w:r>
      <w:r w:rsidR="008E622E" w:rsidRPr="008E622E">
        <w:rPr>
          <w:rFonts w:ascii="Times New Roman" w:hAnsi="Times New Roman"/>
          <w:color w:val="000000"/>
          <w:szCs w:val="24"/>
          <w:lang w:eastAsia="ru-RU"/>
        </w:rPr>
        <w:t>1</w:t>
      </w:r>
      <w:r w:rsidR="0003725A" w:rsidRPr="008E622E">
        <w:rPr>
          <w:rFonts w:ascii="Times New Roman" w:hAnsi="Times New Roman"/>
          <w:color w:val="000000"/>
          <w:szCs w:val="24"/>
          <w:lang w:eastAsia="ru-RU"/>
        </w:rPr>
        <w:t>2.20</w:t>
      </w:r>
      <w:r w:rsidR="00C32DCD" w:rsidRPr="008E622E">
        <w:rPr>
          <w:rFonts w:ascii="Times New Roman" w:hAnsi="Times New Roman"/>
          <w:color w:val="000000"/>
          <w:szCs w:val="24"/>
          <w:lang w:eastAsia="ru-RU"/>
        </w:rPr>
        <w:t>2</w:t>
      </w:r>
      <w:r w:rsidR="00647935">
        <w:rPr>
          <w:rFonts w:ascii="Times New Roman" w:hAnsi="Times New Roman"/>
          <w:color w:val="000000"/>
          <w:szCs w:val="24"/>
          <w:lang w:eastAsia="ru-RU"/>
        </w:rPr>
        <w:t>5</w:t>
      </w:r>
      <w:r w:rsidR="0003725A" w:rsidRPr="008E622E">
        <w:rPr>
          <w:rFonts w:ascii="Times New Roman" w:hAnsi="Times New Roman"/>
          <w:color w:val="000000"/>
          <w:szCs w:val="24"/>
          <w:lang w:eastAsia="ru-RU"/>
        </w:rPr>
        <w:t>.</w:t>
      </w:r>
    </w:p>
    <w:p w:rsidR="00976D36" w:rsidRPr="00CC076A" w:rsidRDefault="00976D36" w:rsidP="001222EB">
      <w:pPr>
        <w:pStyle w:val="a3"/>
        <w:numPr>
          <w:ilvl w:val="0"/>
          <w:numId w:val="2"/>
        </w:numPr>
        <w:spacing w:before="120" w:after="120"/>
        <w:ind w:left="1066" w:hanging="357"/>
        <w:rPr>
          <w:rFonts w:ascii="Times New Roman" w:hAnsi="Times New Roman"/>
          <w:b/>
          <w:bCs/>
          <w:szCs w:val="24"/>
        </w:rPr>
      </w:pPr>
      <w:r w:rsidRPr="00CC076A">
        <w:rPr>
          <w:rFonts w:ascii="Times New Roman" w:hAnsi="Times New Roman"/>
          <w:b/>
          <w:bCs/>
          <w:szCs w:val="24"/>
        </w:rPr>
        <w:t>Условия оплаты</w:t>
      </w:r>
    </w:p>
    <w:p w:rsidR="00F1540A" w:rsidRDefault="00C92E3A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C92E3A">
        <w:rPr>
          <w:rFonts w:ascii="Times New Roman" w:hAnsi="Times New Roman"/>
          <w:bCs/>
          <w:szCs w:val="24"/>
        </w:rPr>
        <w:t xml:space="preserve">Оплата услуг по Договору производится ежеквартально равными долями </w:t>
      </w:r>
      <w:r w:rsidR="005A04C8" w:rsidRPr="005A04C8">
        <w:rPr>
          <w:rFonts w:ascii="Times New Roman" w:hAnsi="Times New Roman"/>
          <w:bCs/>
          <w:szCs w:val="24"/>
        </w:rPr>
        <w:t xml:space="preserve">в </w:t>
      </w:r>
      <w:r w:rsidR="005A04C8" w:rsidRPr="00BD53B1">
        <w:rPr>
          <w:rFonts w:ascii="Times New Roman" w:hAnsi="Times New Roman"/>
          <w:bCs/>
          <w:szCs w:val="24"/>
        </w:rPr>
        <w:t xml:space="preserve">течение </w:t>
      </w:r>
      <w:r w:rsidR="00647935" w:rsidRPr="004E302A">
        <w:rPr>
          <w:rFonts w:ascii="Times New Roman" w:hAnsi="Times New Roman"/>
          <w:bCs/>
          <w:szCs w:val="24"/>
        </w:rPr>
        <w:t>7</w:t>
      </w:r>
      <w:r w:rsidR="005A04C8" w:rsidRPr="004E302A">
        <w:rPr>
          <w:rFonts w:ascii="Times New Roman" w:hAnsi="Times New Roman"/>
          <w:bCs/>
          <w:szCs w:val="24"/>
        </w:rPr>
        <w:t xml:space="preserve"> (</w:t>
      </w:r>
      <w:r w:rsidR="00647935" w:rsidRPr="004E302A">
        <w:rPr>
          <w:rFonts w:ascii="Times New Roman" w:hAnsi="Times New Roman"/>
          <w:bCs/>
          <w:szCs w:val="24"/>
        </w:rPr>
        <w:t>семи</w:t>
      </w:r>
      <w:r w:rsidR="005A04C8" w:rsidRPr="004E302A">
        <w:rPr>
          <w:rFonts w:ascii="Times New Roman" w:hAnsi="Times New Roman"/>
          <w:bCs/>
          <w:szCs w:val="24"/>
        </w:rPr>
        <w:t>) рабочих дней после подписания сторонами Акта об оказании услуг</w:t>
      </w:r>
      <w:r w:rsidR="00DE4D64" w:rsidRPr="00DE4D64">
        <w:rPr>
          <w:rFonts w:ascii="Times New Roman" w:hAnsi="Times New Roman"/>
          <w:bCs/>
          <w:szCs w:val="24"/>
        </w:rPr>
        <w:t>.</w:t>
      </w:r>
    </w:p>
    <w:p w:rsidR="00DE4D64" w:rsidRDefault="00DE4D64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2340DB" w:rsidRDefault="00BF6CAC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F1540A" w:rsidRPr="00B34072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 xml:space="preserve"> отдела</w:t>
      </w:r>
    </w:p>
    <w:p w:rsidR="00F1540A" w:rsidRPr="00F1540A" w:rsidRDefault="002340DB" w:rsidP="00F1540A">
      <w:pPr>
        <w:jc w:val="both"/>
      </w:pPr>
      <w:r>
        <w:rPr>
          <w:rFonts w:cs="Times New Roman"/>
          <w:sz w:val="24"/>
          <w:szCs w:val="24"/>
        </w:rPr>
        <w:t>п</w:t>
      </w:r>
      <w:r w:rsidR="00BF6CAC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 xml:space="preserve"> </w:t>
      </w:r>
      <w:r w:rsidR="00BF6CAC">
        <w:rPr>
          <w:rFonts w:cs="Times New Roman"/>
          <w:sz w:val="24"/>
          <w:szCs w:val="24"/>
        </w:rPr>
        <w:t>взаимодействию с акционерами</w:t>
      </w:r>
      <w:r w:rsidR="00F1540A" w:rsidRPr="00B34072">
        <w:rPr>
          <w:rFonts w:cs="Times New Roman"/>
          <w:sz w:val="24"/>
          <w:szCs w:val="24"/>
        </w:rPr>
        <w:t xml:space="preserve">                </w:t>
      </w:r>
      <w:r w:rsidR="00F1540A">
        <w:rPr>
          <w:rFonts w:cs="Times New Roman"/>
          <w:sz w:val="24"/>
          <w:szCs w:val="24"/>
        </w:rPr>
        <w:t xml:space="preserve">  </w:t>
      </w:r>
      <w:r w:rsidR="00F1540A" w:rsidRPr="00B34072">
        <w:rPr>
          <w:rFonts w:cs="Times New Roman"/>
          <w:sz w:val="24"/>
          <w:szCs w:val="24"/>
        </w:rPr>
        <w:t xml:space="preserve">       </w:t>
      </w:r>
      <w:r w:rsidR="006C5A8F">
        <w:rPr>
          <w:rFonts w:cs="Times New Roman"/>
          <w:sz w:val="24"/>
          <w:szCs w:val="24"/>
        </w:rPr>
        <w:t xml:space="preserve">                                </w:t>
      </w:r>
      <w:r w:rsidR="00BF6CAC">
        <w:rPr>
          <w:rFonts w:cs="Times New Roman"/>
          <w:sz w:val="24"/>
          <w:szCs w:val="24"/>
        </w:rPr>
        <w:t xml:space="preserve">                  </w:t>
      </w:r>
      <w:r w:rsidR="006C5A8F">
        <w:rPr>
          <w:rFonts w:cs="Times New Roman"/>
          <w:sz w:val="24"/>
          <w:szCs w:val="24"/>
        </w:rPr>
        <w:t xml:space="preserve">  </w:t>
      </w:r>
      <w:r w:rsidR="00BF6CAC">
        <w:rPr>
          <w:rFonts w:cs="Times New Roman"/>
          <w:sz w:val="24"/>
          <w:szCs w:val="24"/>
        </w:rPr>
        <w:t>С</w:t>
      </w:r>
      <w:r w:rsidR="00F1540A" w:rsidRPr="00B34072">
        <w:rPr>
          <w:rFonts w:cs="Times New Roman"/>
          <w:sz w:val="24"/>
          <w:szCs w:val="24"/>
        </w:rPr>
        <w:t xml:space="preserve">.А. </w:t>
      </w:r>
      <w:r w:rsidR="00BF6CAC">
        <w:rPr>
          <w:rFonts w:cs="Times New Roman"/>
          <w:sz w:val="24"/>
          <w:szCs w:val="24"/>
        </w:rPr>
        <w:t>Терников</w:t>
      </w:r>
    </w:p>
    <w:sectPr w:rsidR="00F1540A" w:rsidRPr="00F1540A" w:rsidSect="001222EB">
      <w:headerReference w:type="even" r:id="rId8"/>
      <w:headerReference w:type="default" r:id="rId9"/>
      <w:type w:val="continuous"/>
      <w:pgSz w:w="11906" w:h="16838"/>
      <w:pgMar w:top="568" w:right="720" w:bottom="28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DBA" w:rsidRDefault="00B85DBA">
      <w:r>
        <w:separator/>
      </w:r>
    </w:p>
  </w:endnote>
  <w:endnote w:type="continuationSeparator" w:id="0">
    <w:p w:rsidR="00B85DBA" w:rsidRDefault="00B8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THarmon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agmaticaCTT">
    <w:altName w:val="Times New Roman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DBA" w:rsidRDefault="00B85DBA">
      <w:r>
        <w:separator/>
      </w:r>
    </w:p>
  </w:footnote>
  <w:footnote w:type="continuationSeparator" w:id="0">
    <w:p w:rsidR="00B85DBA" w:rsidRDefault="00B8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DBA" w:rsidRDefault="00B85D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B85DBA" w:rsidRDefault="00B85D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082449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53B7" w:rsidRPr="00D446DD" w:rsidRDefault="005E53B7">
        <w:pPr>
          <w:pStyle w:val="a5"/>
          <w:jc w:val="center"/>
          <w:rPr>
            <w:sz w:val="24"/>
            <w:szCs w:val="24"/>
          </w:rPr>
        </w:pPr>
        <w:r w:rsidRPr="00D446DD">
          <w:rPr>
            <w:sz w:val="24"/>
            <w:szCs w:val="24"/>
          </w:rPr>
          <w:fldChar w:fldCharType="begin"/>
        </w:r>
        <w:r w:rsidRPr="00D446DD">
          <w:rPr>
            <w:sz w:val="24"/>
            <w:szCs w:val="24"/>
          </w:rPr>
          <w:instrText>PAGE   \* MERGEFORMAT</w:instrText>
        </w:r>
        <w:r w:rsidRPr="00D446DD">
          <w:rPr>
            <w:sz w:val="24"/>
            <w:szCs w:val="24"/>
          </w:rPr>
          <w:fldChar w:fldCharType="separate"/>
        </w:r>
        <w:r w:rsidR="003D74D8">
          <w:rPr>
            <w:noProof/>
            <w:sz w:val="24"/>
            <w:szCs w:val="24"/>
          </w:rPr>
          <w:t>2</w:t>
        </w:r>
        <w:r w:rsidRPr="00D446DD">
          <w:rPr>
            <w:sz w:val="24"/>
            <w:szCs w:val="24"/>
          </w:rPr>
          <w:fldChar w:fldCharType="end"/>
        </w:r>
      </w:p>
    </w:sdtContent>
  </w:sdt>
  <w:p w:rsidR="00B85DBA" w:rsidRDefault="00B85D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4" w15:restartNumberingAfterBreak="0">
    <w:nsid w:val="0000000D"/>
    <w:multiLevelType w:val="multilevel"/>
    <w:tmpl w:val="0000000D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5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6" w15:restartNumberingAfterBreak="0">
    <w:nsid w:val="00000010"/>
    <w:multiLevelType w:val="multilevel"/>
    <w:tmpl w:val="00000010"/>
    <w:name w:val="WW8Num21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00"/>
      </w:pPr>
    </w:lvl>
    <w:lvl w:ilvl="2">
      <w:start w:val="20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7" w15:restartNumberingAfterBreak="0">
    <w:nsid w:val="00000013"/>
    <w:multiLevelType w:val="singleLevel"/>
    <w:tmpl w:val="00000013"/>
    <w:name w:val="WW8Num24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8" w15:restartNumberingAfterBreak="0">
    <w:nsid w:val="16601853"/>
    <w:multiLevelType w:val="multilevel"/>
    <w:tmpl w:val="B87AAFD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714C1D"/>
    <w:multiLevelType w:val="hybridMultilevel"/>
    <w:tmpl w:val="36665F62"/>
    <w:lvl w:ilvl="0" w:tplc="777648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E43443"/>
    <w:multiLevelType w:val="hybridMultilevel"/>
    <w:tmpl w:val="9F38BA08"/>
    <w:lvl w:ilvl="0" w:tplc="500C38B4">
      <w:start w:val="1"/>
      <w:numFmt w:val="decimal"/>
      <w:lvlText w:val="%1."/>
      <w:lvlJc w:val="left"/>
      <w:pPr>
        <w:tabs>
          <w:tab w:val="num" w:pos="7448"/>
        </w:tabs>
        <w:ind w:left="74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8168"/>
        </w:tabs>
        <w:ind w:left="81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8888"/>
        </w:tabs>
        <w:ind w:left="88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9608"/>
        </w:tabs>
        <w:ind w:left="96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0328"/>
        </w:tabs>
        <w:ind w:left="103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11048"/>
        </w:tabs>
        <w:ind w:left="110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11768"/>
        </w:tabs>
        <w:ind w:left="117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2488"/>
        </w:tabs>
        <w:ind w:left="124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3208"/>
        </w:tabs>
        <w:ind w:left="13208" w:hanging="180"/>
      </w:pPr>
    </w:lvl>
  </w:abstractNum>
  <w:abstractNum w:abstractNumId="11" w15:restartNumberingAfterBreak="0">
    <w:nsid w:val="32467091"/>
    <w:multiLevelType w:val="hybridMultilevel"/>
    <w:tmpl w:val="619C0DD8"/>
    <w:lvl w:ilvl="0" w:tplc="10F29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104F0"/>
    <w:multiLevelType w:val="hybridMultilevel"/>
    <w:tmpl w:val="4B380834"/>
    <w:lvl w:ilvl="0" w:tplc="0B40E1BE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</w:lvl>
    <w:lvl w:ilvl="1" w:tplc="D4C4DB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DBACD0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4512230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FAD45372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8D94CC16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FA5C5782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8D14CB4E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16701066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EA"/>
    <w:rsid w:val="00003556"/>
    <w:rsid w:val="000066DE"/>
    <w:rsid w:val="00006BF0"/>
    <w:rsid w:val="00014DBE"/>
    <w:rsid w:val="00014EA6"/>
    <w:rsid w:val="00020325"/>
    <w:rsid w:val="000214BE"/>
    <w:rsid w:val="00026B4D"/>
    <w:rsid w:val="00031BFF"/>
    <w:rsid w:val="0003223E"/>
    <w:rsid w:val="00033AE3"/>
    <w:rsid w:val="00035ACD"/>
    <w:rsid w:val="000361D0"/>
    <w:rsid w:val="00036DF2"/>
    <w:rsid w:val="0003725A"/>
    <w:rsid w:val="0004043B"/>
    <w:rsid w:val="00044944"/>
    <w:rsid w:val="00046555"/>
    <w:rsid w:val="00053BF9"/>
    <w:rsid w:val="00055FB6"/>
    <w:rsid w:val="0006398A"/>
    <w:rsid w:val="00065B47"/>
    <w:rsid w:val="0006657E"/>
    <w:rsid w:val="00071813"/>
    <w:rsid w:val="00072953"/>
    <w:rsid w:val="00080C17"/>
    <w:rsid w:val="00081E73"/>
    <w:rsid w:val="0008321F"/>
    <w:rsid w:val="00085D47"/>
    <w:rsid w:val="00097DFB"/>
    <w:rsid w:val="000A3B9C"/>
    <w:rsid w:val="000B46F3"/>
    <w:rsid w:val="000C0258"/>
    <w:rsid w:val="000C0FDD"/>
    <w:rsid w:val="000C3B40"/>
    <w:rsid w:val="000C5F45"/>
    <w:rsid w:val="000C640A"/>
    <w:rsid w:val="000C7251"/>
    <w:rsid w:val="000D03CE"/>
    <w:rsid w:val="000D11DE"/>
    <w:rsid w:val="000D1A4C"/>
    <w:rsid w:val="000D550F"/>
    <w:rsid w:val="000E5AD0"/>
    <w:rsid w:val="000E6C19"/>
    <w:rsid w:val="000F08B4"/>
    <w:rsid w:val="000F11F9"/>
    <w:rsid w:val="000F2152"/>
    <w:rsid w:val="000F2F05"/>
    <w:rsid w:val="00100843"/>
    <w:rsid w:val="00104D77"/>
    <w:rsid w:val="00105257"/>
    <w:rsid w:val="00112FA7"/>
    <w:rsid w:val="001134EF"/>
    <w:rsid w:val="001158A3"/>
    <w:rsid w:val="00115BC7"/>
    <w:rsid w:val="001222EB"/>
    <w:rsid w:val="001234C0"/>
    <w:rsid w:val="001327D5"/>
    <w:rsid w:val="00133685"/>
    <w:rsid w:val="00142B98"/>
    <w:rsid w:val="00145DD2"/>
    <w:rsid w:val="00147766"/>
    <w:rsid w:val="00155C7C"/>
    <w:rsid w:val="00155CF4"/>
    <w:rsid w:val="00165F5B"/>
    <w:rsid w:val="00166C03"/>
    <w:rsid w:val="00170C9A"/>
    <w:rsid w:val="001716D5"/>
    <w:rsid w:val="00173BF2"/>
    <w:rsid w:val="00186642"/>
    <w:rsid w:val="0018725C"/>
    <w:rsid w:val="00193F18"/>
    <w:rsid w:val="001A4ABC"/>
    <w:rsid w:val="001B357C"/>
    <w:rsid w:val="001B5A27"/>
    <w:rsid w:val="001B704F"/>
    <w:rsid w:val="001C2883"/>
    <w:rsid w:val="001D096F"/>
    <w:rsid w:val="001D35F4"/>
    <w:rsid w:val="001D3D61"/>
    <w:rsid w:val="001D4DB4"/>
    <w:rsid w:val="001D50F9"/>
    <w:rsid w:val="001D71CC"/>
    <w:rsid w:val="001E2868"/>
    <w:rsid w:val="001E3775"/>
    <w:rsid w:val="001E3EE3"/>
    <w:rsid w:val="001E6AE9"/>
    <w:rsid w:val="001F7E16"/>
    <w:rsid w:val="00202A45"/>
    <w:rsid w:val="002039E4"/>
    <w:rsid w:val="00205E96"/>
    <w:rsid w:val="0021215F"/>
    <w:rsid w:val="00220E03"/>
    <w:rsid w:val="00225B96"/>
    <w:rsid w:val="002321DF"/>
    <w:rsid w:val="002340DB"/>
    <w:rsid w:val="00236D81"/>
    <w:rsid w:val="0023714D"/>
    <w:rsid w:val="0023749C"/>
    <w:rsid w:val="0024231F"/>
    <w:rsid w:val="002440B7"/>
    <w:rsid w:val="002528DC"/>
    <w:rsid w:val="00256DBE"/>
    <w:rsid w:val="002606EC"/>
    <w:rsid w:val="00262DCA"/>
    <w:rsid w:val="002674C5"/>
    <w:rsid w:val="00267631"/>
    <w:rsid w:val="00272AF9"/>
    <w:rsid w:val="002748A3"/>
    <w:rsid w:val="0027683E"/>
    <w:rsid w:val="0027750A"/>
    <w:rsid w:val="0028166D"/>
    <w:rsid w:val="002850FF"/>
    <w:rsid w:val="00296312"/>
    <w:rsid w:val="00296C53"/>
    <w:rsid w:val="002A264B"/>
    <w:rsid w:val="002A4204"/>
    <w:rsid w:val="002A53D2"/>
    <w:rsid w:val="002A6BC4"/>
    <w:rsid w:val="002A78C5"/>
    <w:rsid w:val="002B22C3"/>
    <w:rsid w:val="002B2BE2"/>
    <w:rsid w:val="002B3137"/>
    <w:rsid w:val="002B3299"/>
    <w:rsid w:val="002B6161"/>
    <w:rsid w:val="002B699B"/>
    <w:rsid w:val="002C0948"/>
    <w:rsid w:val="002C5B3F"/>
    <w:rsid w:val="002C5B80"/>
    <w:rsid w:val="002C73D9"/>
    <w:rsid w:val="002D0DA2"/>
    <w:rsid w:val="002E1516"/>
    <w:rsid w:val="002E32BD"/>
    <w:rsid w:val="002E3B28"/>
    <w:rsid w:val="002E5974"/>
    <w:rsid w:val="002E7E9C"/>
    <w:rsid w:val="002F3841"/>
    <w:rsid w:val="00301F19"/>
    <w:rsid w:val="00307562"/>
    <w:rsid w:val="00311AA3"/>
    <w:rsid w:val="00312912"/>
    <w:rsid w:val="00322101"/>
    <w:rsid w:val="00324E76"/>
    <w:rsid w:val="0033292A"/>
    <w:rsid w:val="00333D32"/>
    <w:rsid w:val="0033679A"/>
    <w:rsid w:val="00337875"/>
    <w:rsid w:val="0034051C"/>
    <w:rsid w:val="003412F6"/>
    <w:rsid w:val="003412FF"/>
    <w:rsid w:val="00342520"/>
    <w:rsid w:val="003563B5"/>
    <w:rsid w:val="0036090C"/>
    <w:rsid w:val="00361EC9"/>
    <w:rsid w:val="00363928"/>
    <w:rsid w:val="00363AE9"/>
    <w:rsid w:val="00364AC0"/>
    <w:rsid w:val="00373801"/>
    <w:rsid w:val="00376463"/>
    <w:rsid w:val="00377C49"/>
    <w:rsid w:val="00381E30"/>
    <w:rsid w:val="003826DD"/>
    <w:rsid w:val="00385792"/>
    <w:rsid w:val="00392CDA"/>
    <w:rsid w:val="003A6EE7"/>
    <w:rsid w:val="003A73BA"/>
    <w:rsid w:val="003B0189"/>
    <w:rsid w:val="003B0D85"/>
    <w:rsid w:val="003B198A"/>
    <w:rsid w:val="003B4622"/>
    <w:rsid w:val="003B50CD"/>
    <w:rsid w:val="003B7A69"/>
    <w:rsid w:val="003C092D"/>
    <w:rsid w:val="003C4E54"/>
    <w:rsid w:val="003D29A9"/>
    <w:rsid w:val="003D74D8"/>
    <w:rsid w:val="003E2B23"/>
    <w:rsid w:val="003E6864"/>
    <w:rsid w:val="003E7089"/>
    <w:rsid w:val="003F60B7"/>
    <w:rsid w:val="003F6AE1"/>
    <w:rsid w:val="00402FBD"/>
    <w:rsid w:val="00406059"/>
    <w:rsid w:val="00407865"/>
    <w:rsid w:val="00407DA3"/>
    <w:rsid w:val="00412B5F"/>
    <w:rsid w:val="004150A6"/>
    <w:rsid w:val="00416621"/>
    <w:rsid w:val="004216BF"/>
    <w:rsid w:val="004220D8"/>
    <w:rsid w:val="0042477C"/>
    <w:rsid w:val="00426B31"/>
    <w:rsid w:val="00427C77"/>
    <w:rsid w:val="00434FEF"/>
    <w:rsid w:val="004410BD"/>
    <w:rsid w:val="004469AB"/>
    <w:rsid w:val="00446A74"/>
    <w:rsid w:val="00452BA0"/>
    <w:rsid w:val="0046032C"/>
    <w:rsid w:val="004625FB"/>
    <w:rsid w:val="00463124"/>
    <w:rsid w:val="00464DF5"/>
    <w:rsid w:val="00466274"/>
    <w:rsid w:val="00471E07"/>
    <w:rsid w:val="00473C34"/>
    <w:rsid w:val="004776A0"/>
    <w:rsid w:val="00477F9A"/>
    <w:rsid w:val="00481736"/>
    <w:rsid w:val="004901D9"/>
    <w:rsid w:val="0049122C"/>
    <w:rsid w:val="00494973"/>
    <w:rsid w:val="0049509C"/>
    <w:rsid w:val="00495286"/>
    <w:rsid w:val="004A1B49"/>
    <w:rsid w:val="004A6751"/>
    <w:rsid w:val="004B0074"/>
    <w:rsid w:val="004B52F8"/>
    <w:rsid w:val="004B58B8"/>
    <w:rsid w:val="004B676E"/>
    <w:rsid w:val="004B7F47"/>
    <w:rsid w:val="004C151A"/>
    <w:rsid w:val="004C222A"/>
    <w:rsid w:val="004C4646"/>
    <w:rsid w:val="004C4763"/>
    <w:rsid w:val="004C6FF8"/>
    <w:rsid w:val="004C766B"/>
    <w:rsid w:val="004C79D9"/>
    <w:rsid w:val="004D02E1"/>
    <w:rsid w:val="004D1269"/>
    <w:rsid w:val="004D421A"/>
    <w:rsid w:val="004D53C9"/>
    <w:rsid w:val="004D5F76"/>
    <w:rsid w:val="004D628F"/>
    <w:rsid w:val="004E115C"/>
    <w:rsid w:val="004E1C4C"/>
    <w:rsid w:val="004E27F1"/>
    <w:rsid w:val="004E302A"/>
    <w:rsid w:val="004F2CF8"/>
    <w:rsid w:val="004F2F29"/>
    <w:rsid w:val="004F3011"/>
    <w:rsid w:val="004F3811"/>
    <w:rsid w:val="004F6304"/>
    <w:rsid w:val="004F6D17"/>
    <w:rsid w:val="004F711F"/>
    <w:rsid w:val="004F765C"/>
    <w:rsid w:val="005005D9"/>
    <w:rsid w:val="00502092"/>
    <w:rsid w:val="00502D6A"/>
    <w:rsid w:val="00507816"/>
    <w:rsid w:val="0051287D"/>
    <w:rsid w:val="00512C91"/>
    <w:rsid w:val="00513A16"/>
    <w:rsid w:val="00531D65"/>
    <w:rsid w:val="00544BE2"/>
    <w:rsid w:val="00551915"/>
    <w:rsid w:val="00560689"/>
    <w:rsid w:val="0056123C"/>
    <w:rsid w:val="005615BF"/>
    <w:rsid w:val="00561619"/>
    <w:rsid w:val="00570FFF"/>
    <w:rsid w:val="005750A6"/>
    <w:rsid w:val="0057630D"/>
    <w:rsid w:val="005771A8"/>
    <w:rsid w:val="005771DF"/>
    <w:rsid w:val="005813AB"/>
    <w:rsid w:val="00583067"/>
    <w:rsid w:val="005834F4"/>
    <w:rsid w:val="00584FAD"/>
    <w:rsid w:val="0059488C"/>
    <w:rsid w:val="005A04C8"/>
    <w:rsid w:val="005A0D54"/>
    <w:rsid w:val="005A3BC4"/>
    <w:rsid w:val="005A5253"/>
    <w:rsid w:val="005B0E48"/>
    <w:rsid w:val="005B1787"/>
    <w:rsid w:val="005B4ED5"/>
    <w:rsid w:val="005C135A"/>
    <w:rsid w:val="005C5145"/>
    <w:rsid w:val="005C5FCA"/>
    <w:rsid w:val="005D0273"/>
    <w:rsid w:val="005D33BD"/>
    <w:rsid w:val="005D3AA4"/>
    <w:rsid w:val="005D4EA6"/>
    <w:rsid w:val="005D4F49"/>
    <w:rsid w:val="005E33DB"/>
    <w:rsid w:val="005E53B7"/>
    <w:rsid w:val="005F0DCD"/>
    <w:rsid w:val="005F2C40"/>
    <w:rsid w:val="005F68CE"/>
    <w:rsid w:val="0060421F"/>
    <w:rsid w:val="00606897"/>
    <w:rsid w:val="00606B10"/>
    <w:rsid w:val="006148DE"/>
    <w:rsid w:val="00620768"/>
    <w:rsid w:val="00627060"/>
    <w:rsid w:val="00642771"/>
    <w:rsid w:val="00647935"/>
    <w:rsid w:val="00655A62"/>
    <w:rsid w:val="006566F0"/>
    <w:rsid w:val="00662A6B"/>
    <w:rsid w:val="006657A3"/>
    <w:rsid w:val="00672A30"/>
    <w:rsid w:val="00673A57"/>
    <w:rsid w:val="0067615D"/>
    <w:rsid w:val="006848F3"/>
    <w:rsid w:val="006851F2"/>
    <w:rsid w:val="006907C5"/>
    <w:rsid w:val="006952F1"/>
    <w:rsid w:val="00696896"/>
    <w:rsid w:val="006A353A"/>
    <w:rsid w:val="006A3D3C"/>
    <w:rsid w:val="006A690B"/>
    <w:rsid w:val="006B5140"/>
    <w:rsid w:val="006B58E0"/>
    <w:rsid w:val="006B5B74"/>
    <w:rsid w:val="006C0245"/>
    <w:rsid w:val="006C14BC"/>
    <w:rsid w:val="006C2D06"/>
    <w:rsid w:val="006C36AA"/>
    <w:rsid w:val="006C3CC2"/>
    <w:rsid w:val="006C5A8F"/>
    <w:rsid w:val="006C60E6"/>
    <w:rsid w:val="006C6C25"/>
    <w:rsid w:val="006D452A"/>
    <w:rsid w:val="006D4FE0"/>
    <w:rsid w:val="006D5DD7"/>
    <w:rsid w:val="006E3082"/>
    <w:rsid w:val="006E6A0F"/>
    <w:rsid w:val="006F38AE"/>
    <w:rsid w:val="00707F61"/>
    <w:rsid w:val="00710C75"/>
    <w:rsid w:val="007142C2"/>
    <w:rsid w:val="00714827"/>
    <w:rsid w:val="0071773A"/>
    <w:rsid w:val="00730B00"/>
    <w:rsid w:val="00742B9D"/>
    <w:rsid w:val="00743010"/>
    <w:rsid w:val="007468E2"/>
    <w:rsid w:val="0075096D"/>
    <w:rsid w:val="00755B54"/>
    <w:rsid w:val="00760D1B"/>
    <w:rsid w:val="00761C5D"/>
    <w:rsid w:val="00765C96"/>
    <w:rsid w:val="00772264"/>
    <w:rsid w:val="00775449"/>
    <w:rsid w:val="00782136"/>
    <w:rsid w:val="00782B37"/>
    <w:rsid w:val="00784184"/>
    <w:rsid w:val="00793FA9"/>
    <w:rsid w:val="007B23F7"/>
    <w:rsid w:val="007B247B"/>
    <w:rsid w:val="007B3973"/>
    <w:rsid w:val="007B4243"/>
    <w:rsid w:val="007B57B9"/>
    <w:rsid w:val="007B5FA7"/>
    <w:rsid w:val="007B6A9A"/>
    <w:rsid w:val="007B77BA"/>
    <w:rsid w:val="007B7ABF"/>
    <w:rsid w:val="007C106A"/>
    <w:rsid w:val="007C5DC5"/>
    <w:rsid w:val="007D32AB"/>
    <w:rsid w:val="007D4C33"/>
    <w:rsid w:val="007E12BF"/>
    <w:rsid w:val="007E406E"/>
    <w:rsid w:val="007E5DBB"/>
    <w:rsid w:val="007E6136"/>
    <w:rsid w:val="007E7802"/>
    <w:rsid w:val="007F60AE"/>
    <w:rsid w:val="007F7C03"/>
    <w:rsid w:val="00801581"/>
    <w:rsid w:val="008032C3"/>
    <w:rsid w:val="00803CDC"/>
    <w:rsid w:val="0080627C"/>
    <w:rsid w:val="00812DCD"/>
    <w:rsid w:val="008144B5"/>
    <w:rsid w:val="00814CA4"/>
    <w:rsid w:val="00815B96"/>
    <w:rsid w:val="008171E6"/>
    <w:rsid w:val="008173B6"/>
    <w:rsid w:val="00822EA4"/>
    <w:rsid w:val="00822F24"/>
    <w:rsid w:val="00824D14"/>
    <w:rsid w:val="0083325D"/>
    <w:rsid w:val="008342E2"/>
    <w:rsid w:val="00842164"/>
    <w:rsid w:val="0084692D"/>
    <w:rsid w:val="008478A9"/>
    <w:rsid w:val="00850485"/>
    <w:rsid w:val="008520C7"/>
    <w:rsid w:val="008549D8"/>
    <w:rsid w:val="00856387"/>
    <w:rsid w:val="008569B2"/>
    <w:rsid w:val="00861C60"/>
    <w:rsid w:val="0086466E"/>
    <w:rsid w:val="008701F2"/>
    <w:rsid w:val="00870BF3"/>
    <w:rsid w:val="008741E0"/>
    <w:rsid w:val="00877F5B"/>
    <w:rsid w:val="00880F5F"/>
    <w:rsid w:val="00892EE9"/>
    <w:rsid w:val="008B19DD"/>
    <w:rsid w:val="008B1F07"/>
    <w:rsid w:val="008B7D8F"/>
    <w:rsid w:val="008C0042"/>
    <w:rsid w:val="008C33F2"/>
    <w:rsid w:val="008C7029"/>
    <w:rsid w:val="008D142B"/>
    <w:rsid w:val="008D4BEB"/>
    <w:rsid w:val="008D50C3"/>
    <w:rsid w:val="008D5EAC"/>
    <w:rsid w:val="008D6C85"/>
    <w:rsid w:val="008E2E8F"/>
    <w:rsid w:val="008E39A1"/>
    <w:rsid w:val="008E622E"/>
    <w:rsid w:val="008F2082"/>
    <w:rsid w:val="008F6A4E"/>
    <w:rsid w:val="00901BE8"/>
    <w:rsid w:val="00911459"/>
    <w:rsid w:val="009116AC"/>
    <w:rsid w:val="00912920"/>
    <w:rsid w:val="00912DF5"/>
    <w:rsid w:val="00912FA2"/>
    <w:rsid w:val="009143DE"/>
    <w:rsid w:val="0092086F"/>
    <w:rsid w:val="00922F44"/>
    <w:rsid w:val="00924F1C"/>
    <w:rsid w:val="009253C0"/>
    <w:rsid w:val="00927DBC"/>
    <w:rsid w:val="00932F08"/>
    <w:rsid w:val="00933128"/>
    <w:rsid w:val="00933C8A"/>
    <w:rsid w:val="00942853"/>
    <w:rsid w:val="00943BFF"/>
    <w:rsid w:val="00947A2C"/>
    <w:rsid w:val="00950FF0"/>
    <w:rsid w:val="009517D2"/>
    <w:rsid w:val="00953666"/>
    <w:rsid w:val="00953909"/>
    <w:rsid w:val="00955D99"/>
    <w:rsid w:val="009636DD"/>
    <w:rsid w:val="009644E6"/>
    <w:rsid w:val="009667F1"/>
    <w:rsid w:val="00966F6B"/>
    <w:rsid w:val="00970F5E"/>
    <w:rsid w:val="00976467"/>
    <w:rsid w:val="00976D36"/>
    <w:rsid w:val="009813AF"/>
    <w:rsid w:val="00986E1C"/>
    <w:rsid w:val="0098797A"/>
    <w:rsid w:val="00987DA1"/>
    <w:rsid w:val="00990E63"/>
    <w:rsid w:val="009953A7"/>
    <w:rsid w:val="00995573"/>
    <w:rsid w:val="009A10AC"/>
    <w:rsid w:val="009A5E19"/>
    <w:rsid w:val="009B28AE"/>
    <w:rsid w:val="009C49BD"/>
    <w:rsid w:val="009C5673"/>
    <w:rsid w:val="009C5933"/>
    <w:rsid w:val="009C7248"/>
    <w:rsid w:val="009D64C3"/>
    <w:rsid w:val="009D6A62"/>
    <w:rsid w:val="009E0230"/>
    <w:rsid w:val="009E3969"/>
    <w:rsid w:val="009E66CD"/>
    <w:rsid w:val="009E730A"/>
    <w:rsid w:val="009E74EA"/>
    <w:rsid w:val="009F0ADA"/>
    <w:rsid w:val="009F42CD"/>
    <w:rsid w:val="009F7E80"/>
    <w:rsid w:val="00A00BA4"/>
    <w:rsid w:val="00A05DD7"/>
    <w:rsid w:val="00A10551"/>
    <w:rsid w:val="00A113FF"/>
    <w:rsid w:val="00A11403"/>
    <w:rsid w:val="00A1221E"/>
    <w:rsid w:val="00A17337"/>
    <w:rsid w:val="00A22B40"/>
    <w:rsid w:val="00A22C9F"/>
    <w:rsid w:val="00A2573E"/>
    <w:rsid w:val="00A27286"/>
    <w:rsid w:val="00A30E91"/>
    <w:rsid w:val="00A324B0"/>
    <w:rsid w:val="00A33BC8"/>
    <w:rsid w:val="00A3510C"/>
    <w:rsid w:val="00A355E1"/>
    <w:rsid w:val="00A365EA"/>
    <w:rsid w:val="00A4533A"/>
    <w:rsid w:val="00A52499"/>
    <w:rsid w:val="00A53456"/>
    <w:rsid w:val="00A60CAD"/>
    <w:rsid w:val="00A6312F"/>
    <w:rsid w:val="00A65642"/>
    <w:rsid w:val="00A657D2"/>
    <w:rsid w:val="00A6749D"/>
    <w:rsid w:val="00A67DC8"/>
    <w:rsid w:val="00A67E18"/>
    <w:rsid w:val="00A72FA2"/>
    <w:rsid w:val="00A77B61"/>
    <w:rsid w:val="00A84496"/>
    <w:rsid w:val="00A846FC"/>
    <w:rsid w:val="00A84C54"/>
    <w:rsid w:val="00A851CF"/>
    <w:rsid w:val="00A91A69"/>
    <w:rsid w:val="00A939FA"/>
    <w:rsid w:val="00A956A5"/>
    <w:rsid w:val="00A95AEA"/>
    <w:rsid w:val="00AA1097"/>
    <w:rsid w:val="00AA46CE"/>
    <w:rsid w:val="00AA5A1B"/>
    <w:rsid w:val="00AB6251"/>
    <w:rsid w:val="00AC22F2"/>
    <w:rsid w:val="00AC43AA"/>
    <w:rsid w:val="00AC7462"/>
    <w:rsid w:val="00AD216E"/>
    <w:rsid w:val="00AD2A38"/>
    <w:rsid w:val="00AD34A8"/>
    <w:rsid w:val="00AD3818"/>
    <w:rsid w:val="00AD7C5E"/>
    <w:rsid w:val="00AE10DD"/>
    <w:rsid w:val="00AE269A"/>
    <w:rsid w:val="00AE74C0"/>
    <w:rsid w:val="00AE7C96"/>
    <w:rsid w:val="00AF1BEC"/>
    <w:rsid w:val="00B01C09"/>
    <w:rsid w:val="00B01E17"/>
    <w:rsid w:val="00B0613D"/>
    <w:rsid w:val="00B0717A"/>
    <w:rsid w:val="00B075A5"/>
    <w:rsid w:val="00B1219D"/>
    <w:rsid w:val="00B15389"/>
    <w:rsid w:val="00B22BC9"/>
    <w:rsid w:val="00B311A2"/>
    <w:rsid w:val="00B3506C"/>
    <w:rsid w:val="00B37567"/>
    <w:rsid w:val="00B43374"/>
    <w:rsid w:val="00B45C9D"/>
    <w:rsid w:val="00B51109"/>
    <w:rsid w:val="00B6010A"/>
    <w:rsid w:val="00B6025D"/>
    <w:rsid w:val="00B604A2"/>
    <w:rsid w:val="00B62B4B"/>
    <w:rsid w:val="00B76444"/>
    <w:rsid w:val="00B77E9D"/>
    <w:rsid w:val="00B800C6"/>
    <w:rsid w:val="00B807B7"/>
    <w:rsid w:val="00B820FE"/>
    <w:rsid w:val="00B835F9"/>
    <w:rsid w:val="00B83BEA"/>
    <w:rsid w:val="00B83FBC"/>
    <w:rsid w:val="00B85A99"/>
    <w:rsid w:val="00B85DBA"/>
    <w:rsid w:val="00B86A2E"/>
    <w:rsid w:val="00B86DDE"/>
    <w:rsid w:val="00B90C88"/>
    <w:rsid w:val="00B90CDA"/>
    <w:rsid w:val="00BA7471"/>
    <w:rsid w:val="00BB2180"/>
    <w:rsid w:val="00BC1D83"/>
    <w:rsid w:val="00BC2454"/>
    <w:rsid w:val="00BC414E"/>
    <w:rsid w:val="00BD3400"/>
    <w:rsid w:val="00BD53B1"/>
    <w:rsid w:val="00BD709F"/>
    <w:rsid w:val="00BD746D"/>
    <w:rsid w:val="00BE2427"/>
    <w:rsid w:val="00BE407B"/>
    <w:rsid w:val="00BE6153"/>
    <w:rsid w:val="00BF5413"/>
    <w:rsid w:val="00BF6CAC"/>
    <w:rsid w:val="00C00415"/>
    <w:rsid w:val="00C0141D"/>
    <w:rsid w:val="00C049FC"/>
    <w:rsid w:val="00C10EDD"/>
    <w:rsid w:val="00C1274C"/>
    <w:rsid w:val="00C1556C"/>
    <w:rsid w:val="00C17430"/>
    <w:rsid w:val="00C17AA0"/>
    <w:rsid w:val="00C17D42"/>
    <w:rsid w:val="00C2071D"/>
    <w:rsid w:val="00C21494"/>
    <w:rsid w:val="00C231BF"/>
    <w:rsid w:val="00C27B05"/>
    <w:rsid w:val="00C30341"/>
    <w:rsid w:val="00C30636"/>
    <w:rsid w:val="00C32DCD"/>
    <w:rsid w:val="00C33591"/>
    <w:rsid w:val="00C33FDC"/>
    <w:rsid w:val="00C43466"/>
    <w:rsid w:val="00C439AF"/>
    <w:rsid w:val="00C4531C"/>
    <w:rsid w:val="00C47FD6"/>
    <w:rsid w:val="00C51A84"/>
    <w:rsid w:val="00C53F49"/>
    <w:rsid w:val="00C6003E"/>
    <w:rsid w:val="00C6714B"/>
    <w:rsid w:val="00C70DA2"/>
    <w:rsid w:val="00C73288"/>
    <w:rsid w:val="00C73863"/>
    <w:rsid w:val="00C80C40"/>
    <w:rsid w:val="00C82275"/>
    <w:rsid w:val="00C82510"/>
    <w:rsid w:val="00C83D08"/>
    <w:rsid w:val="00C856C9"/>
    <w:rsid w:val="00C87C35"/>
    <w:rsid w:val="00C90AA5"/>
    <w:rsid w:val="00C91999"/>
    <w:rsid w:val="00C919FB"/>
    <w:rsid w:val="00C92E3A"/>
    <w:rsid w:val="00C93031"/>
    <w:rsid w:val="00C94193"/>
    <w:rsid w:val="00CA0FD4"/>
    <w:rsid w:val="00CA7654"/>
    <w:rsid w:val="00CB31E8"/>
    <w:rsid w:val="00CB39E7"/>
    <w:rsid w:val="00CB613A"/>
    <w:rsid w:val="00CC0416"/>
    <w:rsid w:val="00CC041A"/>
    <w:rsid w:val="00CC0746"/>
    <w:rsid w:val="00CC076A"/>
    <w:rsid w:val="00CC0BA2"/>
    <w:rsid w:val="00CC674A"/>
    <w:rsid w:val="00CD188A"/>
    <w:rsid w:val="00CD4AB3"/>
    <w:rsid w:val="00CD7054"/>
    <w:rsid w:val="00CE5A4A"/>
    <w:rsid w:val="00CE75FC"/>
    <w:rsid w:val="00CE7BAB"/>
    <w:rsid w:val="00CF3684"/>
    <w:rsid w:val="00CF6077"/>
    <w:rsid w:val="00CF670B"/>
    <w:rsid w:val="00D01F61"/>
    <w:rsid w:val="00D0353B"/>
    <w:rsid w:val="00D03B68"/>
    <w:rsid w:val="00D05006"/>
    <w:rsid w:val="00D111FC"/>
    <w:rsid w:val="00D159AD"/>
    <w:rsid w:val="00D21337"/>
    <w:rsid w:val="00D23051"/>
    <w:rsid w:val="00D247C9"/>
    <w:rsid w:val="00D30536"/>
    <w:rsid w:val="00D32C4A"/>
    <w:rsid w:val="00D362E3"/>
    <w:rsid w:val="00D446DD"/>
    <w:rsid w:val="00D4706F"/>
    <w:rsid w:val="00D53880"/>
    <w:rsid w:val="00D5582D"/>
    <w:rsid w:val="00D5592F"/>
    <w:rsid w:val="00D57F96"/>
    <w:rsid w:val="00D6084C"/>
    <w:rsid w:val="00D621C2"/>
    <w:rsid w:val="00D67CF6"/>
    <w:rsid w:val="00D727F1"/>
    <w:rsid w:val="00D748EE"/>
    <w:rsid w:val="00D8525E"/>
    <w:rsid w:val="00D8585C"/>
    <w:rsid w:val="00DA1483"/>
    <w:rsid w:val="00DA3087"/>
    <w:rsid w:val="00DB1F90"/>
    <w:rsid w:val="00DB787A"/>
    <w:rsid w:val="00DC0881"/>
    <w:rsid w:val="00DC190B"/>
    <w:rsid w:val="00DC3905"/>
    <w:rsid w:val="00DC3DF7"/>
    <w:rsid w:val="00DC7FF9"/>
    <w:rsid w:val="00DD529F"/>
    <w:rsid w:val="00DE4D64"/>
    <w:rsid w:val="00DE6CE7"/>
    <w:rsid w:val="00DE7132"/>
    <w:rsid w:val="00DF0C3A"/>
    <w:rsid w:val="00DF2F1F"/>
    <w:rsid w:val="00DF7F73"/>
    <w:rsid w:val="00E044D6"/>
    <w:rsid w:val="00E101D4"/>
    <w:rsid w:val="00E10F78"/>
    <w:rsid w:val="00E15A40"/>
    <w:rsid w:val="00E24874"/>
    <w:rsid w:val="00E265AC"/>
    <w:rsid w:val="00E30005"/>
    <w:rsid w:val="00E32D8D"/>
    <w:rsid w:val="00E4131B"/>
    <w:rsid w:val="00E461BD"/>
    <w:rsid w:val="00E57479"/>
    <w:rsid w:val="00E574A6"/>
    <w:rsid w:val="00E65D22"/>
    <w:rsid w:val="00E67ACB"/>
    <w:rsid w:val="00E72103"/>
    <w:rsid w:val="00E80052"/>
    <w:rsid w:val="00E8264B"/>
    <w:rsid w:val="00E8313A"/>
    <w:rsid w:val="00E836DE"/>
    <w:rsid w:val="00E84B7E"/>
    <w:rsid w:val="00E869EF"/>
    <w:rsid w:val="00E925B2"/>
    <w:rsid w:val="00E948A3"/>
    <w:rsid w:val="00EA07BF"/>
    <w:rsid w:val="00EB4A87"/>
    <w:rsid w:val="00EB56BD"/>
    <w:rsid w:val="00EC3FBF"/>
    <w:rsid w:val="00EC7C14"/>
    <w:rsid w:val="00ED4C34"/>
    <w:rsid w:val="00ED624B"/>
    <w:rsid w:val="00EE2F2E"/>
    <w:rsid w:val="00EE5090"/>
    <w:rsid w:val="00EE6B7A"/>
    <w:rsid w:val="00EF141B"/>
    <w:rsid w:val="00F00963"/>
    <w:rsid w:val="00F112EA"/>
    <w:rsid w:val="00F1540A"/>
    <w:rsid w:val="00F15591"/>
    <w:rsid w:val="00F16F14"/>
    <w:rsid w:val="00F16F8B"/>
    <w:rsid w:val="00F2242B"/>
    <w:rsid w:val="00F226C4"/>
    <w:rsid w:val="00F25E89"/>
    <w:rsid w:val="00F25EE5"/>
    <w:rsid w:val="00F308AE"/>
    <w:rsid w:val="00F316D8"/>
    <w:rsid w:val="00F317DB"/>
    <w:rsid w:val="00F32E56"/>
    <w:rsid w:val="00F332F6"/>
    <w:rsid w:val="00F33FAD"/>
    <w:rsid w:val="00F349A1"/>
    <w:rsid w:val="00F354E7"/>
    <w:rsid w:val="00F371A6"/>
    <w:rsid w:val="00F41A03"/>
    <w:rsid w:val="00F456AD"/>
    <w:rsid w:val="00F46C4F"/>
    <w:rsid w:val="00F535CC"/>
    <w:rsid w:val="00F60136"/>
    <w:rsid w:val="00F6342A"/>
    <w:rsid w:val="00F675B5"/>
    <w:rsid w:val="00F7756B"/>
    <w:rsid w:val="00F77705"/>
    <w:rsid w:val="00F842EA"/>
    <w:rsid w:val="00F858C6"/>
    <w:rsid w:val="00F936FD"/>
    <w:rsid w:val="00F9370A"/>
    <w:rsid w:val="00F938DF"/>
    <w:rsid w:val="00F9417E"/>
    <w:rsid w:val="00F95DDA"/>
    <w:rsid w:val="00FA4C6E"/>
    <w:rsid w:val="00FB21A0"/>
    <w:rsid w:val="00FB3019"/>
    <w:rsid w:val="00FB53BA"/>
    <w:rsid w:val="00FC105C"/>
    <w:rsid w:val="00FC10B3"/>
    <w:rsid w:val="00FC2ECC"/>
    <w:rsid w:val="00FC5D54"/>
    <w:rsid w:val="00FC67F8"/>
    <w:rsid w:val="00FC7B5F"/>
    <w:rsid w:val="00FD374A"/>
    <w:rsid w:val="00FD3F7D"/>
    <w:rsid w:val="00FE10D6"/>
    <w:rsid w:val="00FE149A"/>
    <w:rsid w:val="00FE4E09"/>
    <w:rsid w:val="00FF359A"/>
    <w:rsid w:val="00FF4D53"/>
    <w:rsid w:val="00FF567B"/>
    <w:rsid w:val="00FF5AC3"/>
    <w:rsid w:val="00FF6FED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C8438A"/>
  <w15:docId w15:val="{8ED8EEA9-3FB8-4668-AD90-3D62B19E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28AE"/>
    <w:rPr>
      <w:rFonts w:cs="Arial"/>
      <w:color w:val="000000"/>
      <w:sz w:val="28"/>
    </w:rPr>
  </w:style>
  <w:style w:type="paragraph" w:styleId="1">
    <w:name w:val="heading 1"/>
    <w:aliases w:val="H1,Document Header1,Введение...,Б1,Heading 1iz,Б11"/>
    <w:basedOn w:val="a"/>
    <w:next w:val="a"/>
    <w:qFormat/>
    <w:rsid w:val="009B28AE"/>
    <w:pPr>
      <w:jc w:val="center"/>
      <w:outlineLvl w:val="0"/>
    </w:pPr>
    <w:rPr>
      <w:rFonts w:eastAsia="Arial Unicode MS" w:cs="Times New Roman"/>
      <w:b/>
      <w:bCs/>
      <w:color w:val="auto"/>
      <w:szCs w:val="24"/>
    </w:rPr>
  </w:style>
  <w:style w:type="paragraph" w:styleId="20">
    <w:name w:val="heading 2"/>
    <w:aliases w:val="Заголовок 2 Знак,2,H2,Заголовок 2 Знак1,2 Знак,h2,Б2,RTC,iz2,H2 Знак,Заголовок 21,Numbered text 3,HD2,heading 2,Heading 2 Hidden,Раздел Знак,Заголовок 2 Знак Знак"/>
    <w:basedOn w:val="a"/>
    <w:next w:val="a"/>
    <w:qFormat/>
    <w:rsid w:val="009B28AE"/>
    <w:pPr>
      <w:keepNext/>
      <w:ind w:left="360"/>
      <w:jc w:val="center"/>
      <w:outlineLvl w:val="1"/>
    </w:pPr>
    <w:rPr>
      <w:rFonts w:ascii="Arial" w:hAnsi="Arial" w:cs="Times New Roman"/>
      <w:b/>
      <w:bCs/>
      <w:color w:val="auto"/>
      <w:sz w:val="24"/>
      <w:lang w:eastAsia="en-US"/>
    </w:rPr>
  </w:style>
  <w:style w:type="paragraph" w:styleId="3">
    <w:name w:val="heading 3"/>
    <w:basedOn w:val="a"/>
    <w:next w:val="a"/>
    <w:qFormat/>
    <w:rsid w:val="009B28AE"/>
    <w:pPr>
      <w:keepNext/>
      <w:spacing w:line="240" w:lineRule="atLeast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B28AE"/>
    <w:pPr>
      <w:keepNext/>
      <w:ind w:left="-108"/>
      <w:jc w:val="center"/>
      <w:outlineLvl w:val="3"/>
    </w:pPr>
    <w:rPr>
      <w:rFonts w:cs="Times New Roman"/>
      <w:b/>
      <w:bCs/>
      <w:color w:val="auto"/>
      <w:sz w:val="24"/>
      <w:szCs w:val="24"/>
    </w:rPr>
  </w:style>
  <w:style w:type="paragraph" w:styleId="6">
    <w:name w:val="heading 6"/>
    <w:basedOn w:val="a"/>
    <w:next w:val="a"/>
    <w:link w:val="60"/>
    <w:qFormat/>
    <w:rsid w:val="00236D81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body text"/>
    <w:basedOn w:val="a"/>
    <w:rsid w:val="009B28AE"/>
    <w:pPr>
      <w:jc w:val="both"/>
    </w:pPr>
    <w:rPr>
      <w:rFonts w:ascii="Arial" w:hAnsi="Arial" w:cs="Times New Roman"/>
      <w:color w:val="auto"/>
      <w:sz w:val="24"/>
      <w:lang w:eastAsia="en-US"/>
    </w:rPr>
  </w:style>
  <w:style w:type="paragraph" w:customStyle="1" w:styleId="10">
    <w:name w:val="Стиль1"/>
    <w:basedOn w:val="a"/>
    <w:rsid w:val="009B28AE"/>
    <w:pPr>
      <w:jc w:val="both"/>
    </w:pPr>
    <w:rPr>
      <w:rFonts w:cs="Times New Roman"/>
      <w:color w:val="auto"/>
      <w:sz w:val="24"/>
    </w:rPr>
  </w:style>
  <w:style w:type="paragraph" w:styleId="21">
    <w:name w:val="Body Text Indent 2"/>
    <w:basedOn w:val="a"/>
    <w:rsid w:val="009B28AE"/>
    <w:pPr>
      <w:ind w:firstLine="720"/>
      <w:jc w:val="both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"/>
    <w:rsid w:val="009B28AE"/>
    <w:pPr>
      <w:ind w:firstLine="480"/>
      <w:jc w:val="both"/>
    </w:pPr>
    <w:rPr>
      <w:rFonts w:cs="Times New Roman"/>
      <w:color w:val="auto"/>
      <w:szCs w:val="24"/>
    </w:rPr>
  </w:style>
  <w:style w:type="paragraph" w:styleId="30">
    <w:name w:val="Body Text Indent 3"/>
    <w:basedOn w:val="a"/>
    <w:rsid w:val="009B28AE"/>
    <w:pPr>
      <w:ind w:firstLine="600"/>
      <w:jc w:val="both"/>
    </w:pPr>
    <w:rPr>
      <w:rFonts w:cs="Times New Roman"/>
      <w:color w:val="auto"/>
      <w:szCs w:val="24"/>
    </w:rPr>
  </w:style>
  <w:style w:type="paragraph" w:styleId="a5">
    <w:name w:val="header"/>
    <w:basedOn w:val="a"/>
    <w:link w:val="a6"/>
    <w:uiPriority w:val="99"/>
    <w:rsid w:val="009B28A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28AE"/>
  </w:style>
  <w:style w:type="paragraph" w:styleId="31">
    <w:name w:val="Body Text 3"/>
    <w:basedOn w:val="a"/>
    <w:rsid w:val="009B28AE"/>
    <w:rPr>
      <w:rFonts w:cs="Times New Roman"/>
      <w:b/>
      <w:color w:val="auto"/>
      <w:sz w:val="24"/>
    </w:rPr>
  </w:style>
  <w:style w:type="paragraph" w:customStyle="1" w:styleId="11">
    <w:name w:val="1"/>
    <w:basedOn w:val="a"/>
    <w:rsid w:val="008569B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/>
      <w:color w:val="auto"/>
      <w:sz w:val="20"/>
      <w:lang w:val="en-US" w:eastAsia="en-US"/>
    </w:rPr>
  </w:style>
  <w:style w:type="paragraph" w:styleId="a8">
    <w:name w:val="Balloon Text"/>
    <w:basedOn w:val="a"/>
    <w:semiHidden/>
    <w:rsid w:val="009B28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9B28AE"/>
    <w:pPr>
      <w:tabs>
        <w:tab w:val="center" w:pos="4677"/>
        <w:tab w:val="right" w:pos="9355"/>
      </w:tabs>
    </w:pPr>
  </w:style>
  <w:style w:type="paragraph" w:styleId="aa">
    <w:name w:val="annotation text"/>
    <w:basedOn w:val="a"/>
    <w:rsid w:val="009B28AE"/>
    <w:rPr>
      <w:sz w:val="20"/>
    </w:rPr>
  </w:style>
  <w:style w:type="paragraph" w:styleId="ab">
    <w:name w:val="annotation subject"/>
    <w:basedOn w:val="aa"/>
    <w:next w:val="aa"/>
    <w:semiHidden/>
    <w:rsid w:val="009B28AE"/>
    <w:rPr>
      <w:rFonts w:cs="Times New Roman"/>
      <w:b/>
      <w:color w:val="auto"/>
      <w:sz w:val="24"/>
    </w:rPr>
  </w:style>
  <w:style w:type="table" w:styleId="ac">
    <w:name w:val="Table Grid"/>
    <w:basedOn w:val="a1"/>
    <w:uiPriority w:val="59"/>
    <w:rsid w:val="00142B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Пункт"/>
    <w:basedOn w:val="a"/>
    <w:rsid w:val="00B075A5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napToGrid w:val="0"/>
      <w:color w:val="auto"/>
    </w:rPr>
  </w:style>
  <w:style w:type="character" w:customStyle="1" w:styleId="ae">
    <w:name w:val="Пункт Знак"/>
    <w:basedOn w:val="a0"/>
    <w:rsid w:val="00B075A5"/>
    <w:rPr>
      <w:sz w:val="28"/>
      <w:lang w:val="ru-RU" w:eastAsia="ru-RU" w:bidi="ar-SA"/>
    </w:rPr>
  </w:style>
  <w:style w:type="character" w:customStyle="1" w:styleId="af">
    <w:name w:val="комментарий"/>
    <w:basedOn w:val="a0"/>
    <w:rsid w:val="00B075A5"/>
    <w:rPr>
      <w:b/>
      <w:i/>
      <w:shd w:val="clear" w:color="auto" w:fill="FFFF99"/>
    </w:rPr>
  </w:style>
  <w:style w:type="paragraph" w:customStyle="1" w:styleId="22">
    <w:name w:val="Îñíîâíîé òåêñò 2"/>
    <w:basedOn w:val="a"/>
    <w:rsid w:val="00B075A5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styleId="af0">
    <w:name w:val="Normal (Web)"/>
    <w:basedOn w:val="a"/>
    <w:rsid w:val="0037646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styleId="af1">
    <w:name w:val="Title"/>
    <w:basedOn w:val="a"/>
    <w:link w:val="af2"/>
    <w:qFormat/>
    <w:rsid w:val="00D8525E"/>
    <w:pPr>
      <w:jc w:val="center"/>
    </w:pPr>
    <w:rPr>
      <w:rFonts w:cs="Times New Roman"/>
      <w:color w:val="auto"/>
      <w:sz w:val="24"/>
      <w:szCs w:val="24"/>
      <w:lang w:eastAsia="en-US"/>
    </w:rPr>
  </w:style>
  <w:style w:type="character" w:customStyle="1" w:styleId="af2">
    <w:name w:val="Заголовок Знак"/>
    <w:basedOn w:val="a0"/>
    <w:link w:val="af1"/>
    <w:rsid w:val="00D8525E"/>
    <w:rPr>
      <w:sz w:val="24"/>
      <w:szCs w:val="24"/>
      <w:lang w:eastAsia="en-US"/>
    </w:rPr>
  </w:style>
  <w:style w:type="character" w:customStyle="1" w:styleId="af3">
    <w:name w:val="коммент"/>
    <w:basedOn w:val="a0"/>
    <w:rsid w:val="00D8525E"/>
    <w:rPr>
      <w:i/>
      <w:sz w:val="24"/>
      <w:u w:val="single"/>
      <w:shd w:val="clear" w:color="auto" w:fill="FFFF99"/>
    </w:rPr>
  </w:style>
  <w:style w:type="paragraph" w:styleId="23">
    <w:name w:val="Body Text 2"/>
    <w:basedOn w:val="a"/>
    <w:link w:val="24"/>
    <w:rsid w:val="00A173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17337"/>
    <w:rPr>
      <w:rFonts w:cs="Arial"/>
      <w:color w:val="000000"/>
      <w:sz w:val="28"/>
    </w:rPr>
  </w:style>
  <w:style w:type="character" w:customStyle="1" w:styleId="60">
    <w:name w:val="Заголовок 6 Знак"/>
    <w:basedOn w:val="a0"/>
    <w:link w:val="6"/>
    <w:semiHidden/>
    <w:rsid w:val="00236D8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paragraph" w:customStyle="1" w:styleId="BodyText22">
    <w:name w:val="Body Text 22"/>
    <w:basedOn w:val="a"/>
    <w:rsid w:val="00236D81"/>
    <w:pPr>
      <w:jc w:val="both"/>
    </w:pPr>
    <w:rPr>
      <w:rFonts w:cs="Times New Roman"/>
      <w:color w:val="auto"/>
      <w:sz w:val="24"/>
      <w:szCs w:val="24"/>
    </w:rPr>
  </w:style>
  <w:style w:type="paragraph" w:customStyle="1" w:styleId="af4">
    <w:name w:val="Íîðìàëüíûé"/>
    <w:rsid w:val="00236D81"/>
    <w:rPr>
      <w:rFonts w:ascii="MS Sans Serif" w:hAnsi="MS Sans Serif" w:cs="MS Sans Serif"/>
      <w:sz w:val="24"/>
      <w:szCs w:val="24"/>
    </w:rPr>
  </w:style>
  <w:style w:type="paragraph" w:customStyle="1" w:styleId="12">
    <w:name w:val="Обычный1"/>
    <w:rsid w:val="002A6BC4"/>
    <w:rPr>
      <w:rFonts w:ascii="Times New Roman CYR" w:hAnsi="Times New Roman CYR"/>
    </w:rPr>
  </w:style>
  <w:style w:type="paragraph" w:customStyle="1" w:styleId="ListNumbered">
    <w:name w:val="ListNumbered"/>
    <w:rsid w:val="000C3B40"/>
    <w:pPr>
      <w:widowControl w:val="0"/>
      <w:jc w:val="both"/>
    </w:pPr>
    <w:rPr>
      <w:sz w:val="18"/>
      <w:szCs w:val="18"/>
    </w:rPr>
  </w:style>
  <w:style w:type="paragraph" w:customStyle="1" w:styleId="ClauseXX">
    <w:name w:val="Clause X.X"/>
    <w:basedOn w:val="a"/>
    <w:autoRedefine/>
    <w:rsid w:val="00544BE2"/>
    <w:pPr>
      <w:tabs>
        <w:tab w:val="left" w:pos="720"/>
      </w:tabs>
      <w:ind w:left="360"/>
      <w:jc w:val="both"/>
    </w:pPr>
    <w:rPr>
      <w:rFonts w:cs="Times New Roman"/>
      <w:color w:val="0000FF"/>
      <w:sz w:val="22"/>
      <w:szCs w:val="16"/>
    </w:rPr>
  </w:style>
  <w:style w:type="paragraph" w:customStyle="1" w:styleId="af5">
    <w:name w:val="Стиль"/>
    <w:basedOn w:val="a"/>
    <w:autoRedefine/>
    <w:rsid w:val="00392CDA"/>
    <w:pPr>
      <w:tabs>
        <w:tab w:val="left" w:pos="2160"/>
      </w:tabs>
      <w:spacing w:before="120" w:line="240" w:lineRule="exact"/>
      <w:jc w:val="both"/>
    </w:pPr>
    <w:rPr>
      <w:rFonts w:cs="Times New Roman"/>
      <w:noProof/>
      <w:color w:val="auto"/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rsid w:val="007C5DC5"/>
    <w:pPr>
      <w:ind w:firstLine="709"/>
      <w:jc w:val="both"/>
    </w:pPr>
    <w:rPr>
      <w:rFonts w:cs="Times New Roman"/>
      <w:color w:val="auto"/>
    </w:rPr>
  </w:style>
  <w:style w:type="paragraph" w:customStyle="1" w:styleId="310">
    <w:name w:val="Основной текст 31"/>
    <w:basedOn w:val="a"/>
    <w:rsid w:val="00A365EA"/>
    <w:pPr>
      <w:suppressAutoHyphens/>
      <w:jc w:val="both"/>
    </w:pPr>
    <w:rPr>
      <w:rFonts w:ascii="Arial" w:hAnsi="Arial"/>
      <w:color w:val="auto"/>
      <w:lang w:eastAsia="ar-SA"/>
    </w:rPr>
  </w:style>
  <w:style w:type="paragraph" w:customStyle="1" w:styleId="211">
    <w:name w:val="Основной текст 21"/>
    <w:basedOn w:val="a"/>
    <w:rsid w:val="00A365EA"/>
    <w:pPr>
      <w:suppressAutoHyphens/>
      <w:spacing w:after="120" w:line="480" w:lineRule="auto"/>
    </w:pPr>
    <w:rPr>
      <w:rFonts w:cs="Times New Roman"/>
      <w:color w:val="auto"/>
      <w:sz w:val="24"/>
      <w:szCs w:val="24"/>
      <w:lang w:eastAsia="ar-SA"/>
    </w:rPr>
  </w:style>
  <w:style w:type="paragraph" w:customStyle="1" w:styleId="212">
    <w:name w:val="Основной текст с отступом 21"/>
    <w:basedOn w:val="a"/>
    <w:rsid w:val="00A365EA"/>
    <w:pPr>
      <w:suppressAutoHyphens/>
      <w:spacing w:after="120" w:line="480" w:lineRule="auto"/>
      <w:ind w:left="283"/>
    </w:pPr>
    <w:rPr>
      <w:rFonts w:cs="Times New Roman"/>
      <w:color w:val="auto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A365EA"/>
    <w:pPr>
      <w:suppressAutoHyphens/>
      <w:spacing w:after="120"/>
      <w:ind w:left="283"/>
    </w:pPr>
    <w:rPr>
      <w:rFonts w:cs="Times New Roman"/>
      <w:color w:val="auto"/>
      <w:sz w:val="16"/>
      <w:szCs w:val="16"/>
      <w:lang w:eastAsia="ar-SA"/>
    </w:rPr>
  </w:style>
  <w:style w:type="paragraph" w:customStyle="1" w:styleId="Style1">
    <w:name w:val="Style1"/>
    <w:basedOn w:val="a"/>
    <w:rsid w:val="00A365EA"/>
    <w:pPr>
      <w:widowControl w:val="0"/>
      <w:suppressAutoHyphens/>
      <w:ind w:left="432" w:hanging="432"/>
      <w:jc w:val="both"/>
    </w:pPr>
    <w:rPr>
      <w:rFonts w:ascii="NTHarmonica" w:hAnsi="NTHarmonica" w:cs="Times New Roman"/>
      <w:color w:val="auto"/>
      <w:sz w:val="20"/>
      <w:lang w:val="en-US" w:eastAsia="ar-SA"/>
    </w:rPr>
  </w:style>
  <w:style w:type="character" w:customStyle="1" w:styleId="c1">
    <w:name w:val="c1"/>
    <w:basedOn w:val="a0"/>
    <w:rsid w:val="00A365EA"/>
    <w:rPr>
      <w:color w:val="0000FF"/>
    </w:rPr>
  </w:style>
  <w:style w:type="paragraph" w:customStyle="1" w:styleId="center1">
    <w:name w:val="center1"/>
    <w:basedOn w:val="a"/>
    <w:rsid w:val="00A365EA"/>
    <w:pPr>
      <w:suppressAutoHyphens/>
      <w:spacing w:before="280" w:after="280"/>
      <w:jc w:val="center"/>
    </w:pPr>
    <w:rPr>
      <w:rFonts w:cs="Times New Roman"/>
      <w:sz w:val="24"/>
      <w:szCs w:val="24"/>
      <w:lang w:eastAsia="ar-SA"/>
    </w:rPr>
  </w:style>
  <w:style w:type="paragraph" w:customStyle="1" w:styleId="justify2">
    <w:name w:val="justify2"/>
    <w:basedOn w:val="a"/>
    <w:rsid w:val="00A365EA"/>
    <w:pPr>
      <w:suppressAutoHyphens/>
      <w:spacing w:before="280" w:after="280"/>
      <w:ind w:firstLine="600"/>
      <w:jc w:val="both"/>
    </w:pPr>
    <w:rPr>
      <w:rFonts w:cs="Times New Roman"/>
      <w:sz w:val="24"/>
      <w:szCs w:val="24"/>
      <w:lang w:eastAsia="ar-SA"/>
    </w:rPr>
  </w:style>
  <w:style w:type="character" w:styleId="af6">
    <w:name w:val="Hyperlink"/>
    <w:basedOn w:val="a0"/>
    <w:rsid w:val="00F308AE"/>
    <w:rPr>
      <w:strike w:val="0"/>
      <w:dstrike w:val="0"/>
      <w:color w:val="0000FF"/>
      <w:u w:val="none"/>
      <w:effect w:val="none"/>
    </w:rPr>
  </w:style>
  <w:style w:type="character" w:styleId="af7">
    <w:name w:val="Strong"/>
    <w:basedOn w:val="a0"/>
    <w:qFormat/>
    <w:rsid w:val="00F308AE"/>
    <w:rPr>
      <w:b/>
      <w:bCs/>
    </w:rPr>
  </w:style>
  <w:style w:type="paragraph" w:styleId="af8">
    <w:name w:val="footnote text"/>
    <w:basedOn w:val="a"/>
    <w:link w:val="af9"/>
    <w:rsid w:val="00F308AE"/>
    <w:rPr>
      <w:rFonts w:cs="Times New Roman"/>
      <w:color w:val="auto"/>
      <w:sz w:val="20"/>
    </w:rPr>
  </w:style>
  <w:style w:type="character" w:customStyle="1" w:styleId="af9">
    <w:name w:val="Текст сноски Знак"/>
    <w:basedOn w:val="a0"/>
    <w:link w:val="af8"/>
    <w:rsid w:val="00F308AE"/>
  </w:style>
  <w:style w:type="paragraph" w:styleId="afa">
    <w:name w:val="Plain Text"/>
    <w:basedOn w:val="a"/>
    <w:link w:val="afb"/>
    <w:rsid w:val="00F308AE"/>
    <w:rPr>
      <w:rFonts w:ascii="Courier New" w:hAnsi="Courier New" w:cs="Times New Roman"/>
      <w:color w:val="auto"/>
      <w:sz w:val="20"/>
      <w:lang w:val="en-US" w:eastAsia="en-US"/>
    </w:rPr>
  </w:style>
  <w:style w:type="character" w:customStyle="1" w:styleId="afb">
    <w:name w:val="Текст Знак"/>
    <w:basedOn w:val="a0"/>
    <w:link w:val="afa"/>
    <w:rsid w:val="00F308AE"/>
    <w:rPr>
      <w:rFonts w:ascii="Courier New" w:hAnsi="Courier New"/>
      <w:lang w:val="en-US" w:eastAsia="en-US"/>
    </w:rPr>
  </w:style>
  <w:style w:type="paragraph" w:customStyle="1" w:styleId="n1">
    <w:name w:val="n1"/>
    <w:basedOn w:val="a"/>
    <w:rsid w:val="00F308AE"/>
    <w:pPr>
      <w:ind w:left="720" w:firstLine="284"/>
      <w:jc w:val="both"/>
    </w:pPr>
    <w:rPr>
      <w:rFonts w:ascii="TimesDL" w:hAnsi="TimesDL" w:cs="Times New Roman"/>
      <w:color w:val="auto"/>
      <w:sz w:val="22"/>
      <w:lang w:val="en-GB" w:eastAsia="en-US"/>
    </w:rPr>
  </w:style>
  <w:style w:type="paragraph" w:customStyle="1" w:styleId="afc">
    <w:name w:val="Нормальный"/>
    <w:rsid w:val="00F308AE"/>
    <w:pPr>
      <w:autoSpaceDE w:val="0"/>
      <w:autoSpaceDN w:val="0"/>
    </w:pPr>
  </w:style>
  <w:style w:type="character" w:styleId="afd">
    <w:name w:val="footnote reference"/>
    <w:basedOn w:val="a0"/>
    <w:rsid w:val="00F308AE"/>
    <w:rPr>
      <w:vertAlign w:val="superscript"/>
    </w:rPr>
  </w:style>
  <w:style w:type="paragraph" w:customStyle="1" w:styleId="afe">
    <w:name w:val="Абзац ДопГС"/>
    <w:link w:val="aff"/>
    <w:rsid w:val="00F308AE"/>
    <w:pPr>
      <w:tabs>
        <w:tab w:val="left" w:pos="1769"/>
      </w:tabs>
      <w:ind w:left="805" w:firstLine="454"/>
    </w:pPr>
    <w:rPr>
      <w:sz w:val="24"/>
    </w:rPr>
  </w:style>
  <w:style w:type="character" w:customStyle="1" w:styleId="aff">
    <w:name w:val="Абзац ДопГС Знак"/>
    <w:basedOn w:val="a0"/>
    <w:link w:val="afe"/>
    <w:rsid w:val="00F308AE"/>
    <w:rPr>
      <w:sz w:val="24"/>
      <w:lang w:val="ru-RU" w:eastAsia="ru-RU" w:bidi="ar-SA"/>
    </w:rPr>
  </w:style>
  <w:style w:type="paragraph" w:customStyle="1" w:styleId="220">
    <w:name w:val="Основной текст 22"/>
    <w:basedOn w:val="a"/>
    <w:rsid w:val="003412F6"/>
    <w:pPr>
      <w:ind w:firstLine="720"/>
      <w:jc w:val="both"/>
    </w:pPr>
    <w:rPr>
      <w:rFonts w:ascii="PragmaticaCTT" w:hAnsi="PragmaticaCTT" w:cs="Times New Roman"/>
      <w:color w:val="0000FF"/>
      <w:sz w:val="22"/>
    </w:rPr>
  </w:style>
  <w:style w:type="paragraph" w:customStyle="1" w:styleId="aff0">
    <w:name w:val="основной текст"/>
    <w:basedOn w:val="a"/>
    <w:rsid w:val="00C439AF"/>
    <w:pPr>
      <w:keepLines/>
      <w:spacing w:after="120"/>
      <w:jc w:val="both"/>
    </w:pPr>
    <w:rPr>
      <w:rFonts w:cs="Times New Roman"/>
      <w:color w:val="auto"/>
      <w:kern w:val="16"/>
      <w:sz w:val="24"/>
      <w:szCs w:val="24"/>
    </w:rPr>
  </w:style>
  <w:style w:type="paragraph" w:customStyle="1" w:styleId="bt">
    <w:name w:val="Основной текст.bt"/>
    <w:basedOn w:val="a"/>
    <w:rsid w:val="00C439AF"/>
    <w:pPr>
      <w:jc w:val="both"/>
    </w:pPr>
    <w:rPr>
      <w:rFonts w:cs="Times New Roman"/>
      <w:color w:val="auto"/>
      <w:sz w:val="22"/>
    </w:rPr>
  </w:style>
  <w:style w:type="paragraph" w:customStyle="1" w:styleId="ConsNormal">
    <w:name w:val="ConsNormal"/>
    <w:rsid w:val="002775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1">
    <w:name w:val="List Paragraph"/>
    <w:basedOn w:val="a"/>
    <w:qFormat/>
    <w:rsid w:val="0027750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">
    <w:name w:val="Стиль По ширине2"/>
    <w:basedOn w:val="a"/>
    <w:autoRedefine/>
    <w:rsid w:val="00193F18"/>
    <w:pPr>
      <w:numPr>
        <w:ilvl w:val="1"/>
        <w:numId w:val="3"/>
      </w:numPr>
      <w:tabs>
        <w:tab w:val="left" w:pos="709"/>
        <w:tab w:val="left" w:pos="993"/>
      </w:tabs>
      <w:jc w:val="both"/>
    </w:pPr>
    <w:rPr>
      <w:rFonts w:cs="Times New Roman"/>
      <w:color w:val="auto"/>
      <w:sz w:val="24"/>
    </w:rPr>
  </w:style>
  <w:style w:type="paragraph" w:customStyle="1" w:styleId="aff2">
    <w:name w:val="Подпункт"/>
    <w:basedOn w:val="ad"/>
    <w:rsid w:val="00765C96"/>
    <w:pPr>
      <w:tabs>
        <w:tab w:val="clear" w:pos="1134"/>
        <w:tab w:val="num" w:pos="1418"/>
      </w:tabs>
      <w:spacing w:line="240" w:lineRule="auto"/>
      <w:ind w:left="0" w:firstLine="567"/>
    </w:pPr>
    <w:rPr>
      <w:snapToGrid/>
      <w:szCs w:val="24"/>
    </w:rPr>
  </w:style>
  <w:style w:type="paragraph" w:customStyle="1" w:styleId="aff3">
    <w:name w:val="Подподпункт"/>
    <w:basedOn w:val="aff2"/>
    <w:rsid w:val="00765C96"/>
  </w:style>
  <w:style w:type="character" w:customStyle="1" w:styleId="a6">
    <w:name w:val="Верхний колонтитул Знак"/>
    <w:basedOn w:val="a0"/>
    <w:link w:val="a5"/>
    <w:uiPriority w:val="99"/>
    <w:rsid w:val="005E53B7"/>
    <w:rPr>
      <w:rFonts w:cs="Arial"/>
      <w:color w:val="000000"/>
      <w:sz w:val="28"/>
    </w:rPr>
  </w:style>
  <w:style w:type="character" w:styleId="aff4">
    <w:name w:val="FollowedHyperlink"/>
    <w:basedOn w:val="a0"/>
    <w:rsid w:val="0003725A"/>
    <w:rPr>
      <w:color w:val="800080" w:themeColor="followedHyperlink"/>
      <w:u w:val="single"/>
    </w:rPr>
  </w:style>
  <w:style w:type="character" w:customStyle="1" w:styleId="extended-textshort">
    <w:name w:val="extended-text__short"/>
    <w:basedOn w:val="a0"/>
    <w:rsid w:val="000C6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30A65-3080-494A-9671-FBDB05B7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ПЗ_СД_превышение ЛСПЗ_сен.08.doc</vt:lpstr>
    </vt:vector>
  </TitlesOfParts>
  <Company>MRSK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ПЗ_СД_превышение ЛСПЗ_сен.08.doc</dc:title>
  <dc:creator>Seryakova_VA</dc:creator>
  <cp:lastModifiedBy>Высторобская Елена Юрьевна</cp:lastModifiedBy>
  <cp:revision>5</cp:revision>
  <cp:lastPrinted>2019-11-11T10:48:00Z</cp:lastPrinted>
  <dcterms:created xsi:type="dcterms:W3CDTF">2022-09-16T08:39:00Z</dcterms:created>
  <dcterms:modified xsi:type="dcterms:W3CDTF">2022-10-04T12:40:00Z</dcterms:modified>
</cp:coreProperties>
</file>